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CC96" w14:textId="60D249DE" w:rsidR="00511345" w:rsidRDefault="00511345" w:rsidP="00511345">
      <w:pPr>
        <w:spacing w:beforeLines="50" w:before="156"/>
        <w:jc w:val="center"/>
        <w:rPr>
          <w:b/>
          <w:sz w:val="36"/>
          <w:szCs w:val="36"/>
        </w:rPr>
      </w:pPr>
      <w:proofErr w:type="gramStart"/>
      <w:r w:rsidRPr="00511345">
        <w:rPr>
          <w:rFonts w:hint="eastAsia"/>
          <w:b/>
          <w:sz w:val="36"/>
          <w:szCs w:val="36"/>
        </w:rPr>
        <w:t>一</w:t>
      </w:r>
      <w:proofErr w:type="gramEnd"/>
      <w:r w:rsidRPr="00511345">
        <w:rPr>
          <w:rFonts w:hint="eastAsia"/>
          <w:b/>
          <w:sz w:val="36"/>
          <w:szCs w:val="36"/>
        </w:rPr>
        <w:t>牛星肉牛</w:t>
      </w:r>
      <w:r w:rsidR="00EA7E54">
        <w:rPr>
          <w:rFonts w:hint="eastAsia"/>
          <w:b/>
          <w:sz w:val="36"/>
          <w:szCs w:val="36"/>
        </w:rPr>
        <w:t>饲料</w:t>
      </w:r>
      <w:r w:rsidRPr="00511345">
        <w:rPr>
          <w:rFonts w:hint="eastAsia"/>
          <w:b/>
          <w:sz w:val="36"/>
          <w:szCs w:val="36"/>
        </w:rPr>
        <w:t>专用配方软件</w:t>
      </w:r>
      <w:r w:rsidR="002B75B7">
        <w:rPr>
          <w:rFonts w:hint="eastAsia"/>
          <w:b/>
          <w:sz w:val="36"/>
          <w:szCs w:val="36"/>
        </w:rPr>
        <w:t>定价机制</w:t>
      </w:r>
    </w:p>
    <w:p w14:paraId="19FF5410" w14:textId="60326B24" w:rsidR="00511345" w:rsidRPr="00511345" w:rsidRDefault="00511345" w:rsidP="00511345">
      <w:pPr>
        <w:spacing w:beforeLines="50" w:before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（2</w:t>
      </w:r>
      <w:r>
        <w:rPr>
          <w:b/>
          <w:sz w:val="36"/>
          <w:szCs w:val="36"/>
        </w:rPr>
        <w:t>02</w:t>
      </w:r>
      <w:r w:rsidR="006605E0"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年1月起</w:t>
      </w:r>
      <w:r w:rsidRPr="00511345">
        <w:rPr>
          <w:rFonts w:hint="eastAsia"/>
          <w:b/>
          <w:sz w:val="36"/>
          <w:szCs w:val="36"/>
        </w:rPr>
        <w:t>试行</w:t>
      </w:r>
      <w:r>
        <w:rPr>
          <w:rFonts w:hint="eastAsia"/>
          <w:b/>
          <w:sz w:val="36"/>
          <w:szCs w:val="36"/>
        </w:rPr>
        <w:t>）</w:t>
      </w:r>
    </w:p>
    <w:p w14:paraId="7348BB7B" w14:textId="046FA48C" w:rsidR="00511345" w:rsidRDefault="003408EE" w:rsidP="00920404">
      <w:pPr>
        <w:spacing w:beforeLines="50" w:before="156"/>
        <w:ind w:firstLineChars="236" w:firstLine="566"/>
        <w:rPr>
          <w:sz w:val="24"/>
          <w:szCs w:val="24"/>
        </w:rPr>
      </w:pPr>
      <w:r w:rsidRPr="00E831FD">
        <w:rPr>
          <w:rFonts w:hint="eastAsia"/>
          <w:b/>
          <w:bCs/>
          <w:sz w:val="24"/>
          <w:szCs w:val="24"/>
        </w:rPr>
        <w:t>一、</w:t>
      </w:r>
      <w:r w:rsidR="00511345" w:rsidRPr="00E831FD">
        <w:rPr>
          <w:rFonts w:hint="eastAsia"/>
          <w:b/>
          <w:bCs/>
          <w:sz w:val="24"/>
          <w:szCs w:val="24"/>
        </w:rPr>
        <w:t>使用方式</w:t>
      </w:r>
      <w:r w:rsidR="00511345">
        <w:rPr>
          <w:rFonts w:hint="eastAsia"/>
          <w:sz w:val="24"/>
          <w:szCs w:val="24"/>
        </w:rPr>
        <w:t>：</w:t>
      </w:r>
      <w:r w:rsidR="00DA1692">
        <w:rPr>
          <w:rFonts w:hint="eastAsia"/>
          <w:sz w:val="24"/>
          <w:szCs w:val="24"/>
        </w:rPr>
        <w:t>一般用户</w:t>
      </w:r>
      <w:r w:rsidR="00511345">
        <w:rPr>
          <w:rFonts w:hint="eastAsia"/>
          <w:sz w:val="24"/>
          <w:szCs w:val="24"/>
        </w:rPr>
        <w:t>试用期3个月，不收</w:t>
      </w:r>
      <w:r w:rsidR="004B6C37">
        <w:rPr>
          <w:rFonts w:hint="eastAsia"/>
          <w:sz w:val="24"/>
          <w:szCs w:val="24"/>
        </w:rPr>
        <w:t>使用费</w:t>
      </w:r>
      <w:r w:rsidR="00511345">
        <w:rPr>
          <w:rFonts w:hint="eastAsia"/>
          <w:sz w:val="24"/>
          <w:szCs w:val="24"/>
        </w:rPr>
        <w:t>。试用期满后</w:t>
      </w:r>
      <w:r w:rsidR="00511345" w:rsidRPr="00091572">
        <w:rPr>
          <w:rFonts w:hint="eastAsia"/>
          <w:sz w:val="24"/>
          <w:szCs w:val="24"/>
        </w:rPr>
        <w:t>采用</w:t>
      </w:r>
      <w:r w:rsidR="00511345">
        <w:rPr>
          <w:rFonts w:hint="eastAsia"/>
          <w:sz w:val="24"/>
          <w:szCs w:val="24"/>
        </w:rPr>
        <w:t>收费</w:t>
      </w:r>
      <w:r w:rsidR="00511345" w:rsidRPr="00091572">
        <w:rPr>
          <w:rFonts w:hint="eastAsia"/>
          <w:sz w:val="24"/>
          <w:szCs w:val="24"/>
        </w:rPr>
        <w:t>制，每年</w:t>
      </w:r>
      <w:r w:rsidR="004D111A">
        <w:rPr>
          <w:rFonts w:hint="eastAsia"/>
          <w:sz w:val="24"/>
          <w:szCs w:val="24"/>
        </w:rPr>
        <w:t>每个账户的</w:t>
      </w:r>
      <w:r w:rsidR="00B36B75">
        <w:rPr>
          <w:rFonts w:hint="eastAsia"/>
          <w:sz w:val="24"/>
          <w:szCs w:val="24"/>
        </w:rPr>
        <w:t>软件</w:t>
      </w:r>
      <w:r w:rsidR="004B6C37">
        <w:rPr>
          <w:rFonts w:hint="eastAsia"/>
          <w:sz w:val="24"/>
          <w:szCs w:val="24"/>
        </w:rPr>
        <w:t>使用</w:t>
      </w:r>
      <w:r w:rsidR="00511345" w:rsidRPr="00091572">
        <w:rPr>
          <w:rFonts w:hint="eastAsia"/>
          <w:sz w:val="24"/>
          <w:szCs w:val="24"/>
        </w:rPr>
        <w:t>费</w:t>
      </w:r>
      <w:r w:rsidR="00511345">
        <w:rPr>
          <w:rFonts w:hint="eastAsia"/>
          <w:sz w:val="24"/>
          <w:szCs w:val="24"/>
        </w:rPr>
        <w:t>480</w:t>
      </w:r>
      <w:r w:rsidR="00511345" w:rsidRPr="00091572">
        <w:rPr>
          <w:rFonts w:hint="eastAsia"/>
          <w:sz w:val="24"/>
          <w:szCs w:val="24"/>
        </w:rPr>
        <w:t>0元</w:t>
      </w:r>
      <w:r w:rsidR="00511345">
        <w:rPr>
          <w:rFonts w:hint="eastAsia"/>
          <w:sz w:val="24"/>
          <w:szCs w:val="24"/>
        </w:rPr>
        <w:t>作为基数</w:t>
      </w:r>
      <w:r w:rsidR="00B36B75">
        <w:rPr>
          <w:rFonts w:hint="eastAsia"/>
          <w:sz w:val="24"/>
          <w:szCs w:val="24"/>
        </w:rPr>
        <w:t>。</w:t>
      </w:r>
      <w:r w:rsidR="00C81924">
        <w:rPr>
          <w:rFonts w:hint="eastAsia"/>
          <w:sz w:val="24"/>
          <w:szCs w:val="24"/>
        </w:rPr>
        <w:t>除企业用户外，个人用户</w:t>
      </w:r>
      <w:r w:rsidR="00511345">
        <w:rPr>
          <w:rFonts w:hint="eastAsia"/>
          <w:sz w:val="24"/>
          <w:szCs w:val="24"/>
        </w:rPr>
        <w:t>第一年</w:t>
      </w:r>
      <w:proofErr w:type="gramStart"/>
      <w:r w:rsidR="00511345">
        <w:rPr>
          <w:rFonts w:hint="eastAsia"/>
          <w:sz w:val="24"/>
          <w:szCs w:val="24"/>
        </w:rPr>
        <w:t>不</w:t>
      </w:r>
      <w:proofErr w:type="gramEnd"/>
      <w:r w:rsidR="00511345">
        <w:rPr>
          <w:rFonts w:hint="eastAsia"/>
          <w:sz w:val="24"/>
          <w:szCs w:val="24"/>
        </w:rPr>
        <w:t>打折，期满</w:t>
      </w:r>
      <w:proofErr w:type="gramStart"/>
      <w:r w:rsidR="00511345">
        <w:rPr>
          <w:rFonts w:hint="eastAsia"/>
          <w:sz w:val="24"/>
          <w:szCs w:val="24"/>
        </w:rPr>
        <w:t>前软件</w:t>
      </w:r>
      <w:proofErr w:type="gramEnd"/>
      <w:r w:rsidR="00511345">
        <w:rPr>
          <w:rFonts w:hint="eastAsia"/>
          <w:sz w:val="24"/>
          <w:szCs w:val="24"/>
        </w:rPr>
        <w:t>提醒续费</w:t>
      </w:r>
      <w:r w:rsidR="00B36B75">
        <w:rPr>
          <w:rFonts w:hint="eastAsia"/>
          <w:sz w:val="24"/>
          <w:szCs w:val="24"/>
        </w:rPr>
        <w:t>，</w:t>
      </w:r>
      <w:r w:rsidR="00511345">
        <w:rPr>
          <w:rFonts w:hint="eastAsia"/>
          <w:sz w:val="24"/>
          <w:szCs w:val="24"/>
        </w:rPr>
        <w:t>第二年如继续使用可享受打折优惠。</w:t>
      </w:r>
    </w:p>
    <w:p w14:paraId="51A4FC3C" w14:textId="4F4C141C" w:rsidR="00EF7EA4" w:rsidRDefault="003408EE" w:rsidP="00920404">
      <w:pPr>
        <w:spacing w:beforeLines="50" w:before="156"/>
        <w:ind w:firstLineChars="236" w:firstLine="566"/>
        <w:rPr>
          <w:sz w:val="24"/>
          <w:szCs w:val="24"/>
        </w:rPr>
      </w:pPr>
      <w:r w:rsidRPr="00E831FD">
        <w:rPr>
          <w:rFonts w:hint="eastAsia"/>
          <w:b/>
          <w:bCs/>
          <w:sz w:val="24"/>
          <w:szCs w:val="24"/>
        </w:rPr>
        <w:t>二、</w:t>
      </w:r>
      <w:r w:rsidR="00E831FD" w:rsidRPr="00E831FD">
        <w:rPr>
          <w:rFonts w:hint="eastAsia"/>
          <w:b/>
          <w:bCs/>
          <w:sz w:val="24"/>
          <w:szCs w:val="24"/>
        </w:rPr>
        <w:t>个人</w:t>
      </w:r>
      <w:r w:rsidR="00511345" w:rsidRPr="00E831FD">
        <w:rPr>
          <w:rFonts w:hint="eastAsia"/>
          <w:b/>
          <w:bCs/>
          <w:sz w:val="24"/>
          <w:szCs w:val="24"/>
        </w:rPr>
        <w:t>长期用户</w:t>
      </w:r>
      <w:r w:rsidR="004D111A" w:rsidRPr="00E831FD">
        <w:rPr>
          <w:rFonts w:hint="eastAsia"/>
          <w:b/>
          <w:bCs/>
          <w:sz w:val="24"/>
          <w:szCs w:val="24"/>
        </w:rPr>
        <w:t>折扣更多</w:t>
      </w:r>
      <w:r w:rsidR="00511345" w:rsidRPr="00091572">
        <w:rPr>
          <w:rFonts w:hint="eastAsia"/>
          <w:sz w:val="24"/>
          <w:szCs w:val="24"/>
        </w:rPr>
        <w:t>：</w:t>
      </w:r>
      <w:r w:rsidR="00511345">
        <w:rPr>
          <w:rFonts w:hint="eastAsia"/>
          <w:sz w:val="24"/>
          <w:szCs w:val="24"/>
        </w:rPr>
        <w:t>打折优惠从第2</w:t>
      </w:r>
      <w:r w:rsidR="00511345">
        <w:rPr>
          <w:sz w:val="24"/>
          <w:szCs w:val="24"/>
        </w:rPr>
        <w:t xml:space="preserve"> </w:t>
      </w:r>
      <w:r w:rsidR="00511345">
        <w:rPr>
          <w:rFonts w:hint="eastAsia"/>
          <w:sz w:val="24"/>
          <w:szCs w:val="24"/>
        </w:rPr>
        <w:t>年开始。对于按年缴纳使用费的</w:t>
      </w:r>
      <w:r w:rsidR="00E831FD">
        <w:rPr>
          <w:rFonts w:hint="eastAsia"/>
          <w:sz w:val="24"/>
          <w:szCs w:val="24"/>
        </w:rPr>
        <w:t>个人</w:t>
      </w:r>
      <w:r w:rsidR="00511345">
        <w:rPr>
          <w:rFonts w:hint="eastAsia"/>
          <w:sz w:val="24"/>
          <w:szCs w:val="24"/>
        </w:rPr>
        <w:t>用户，从第2年起打90折，第3年起打</w:t>
      </w:r>
      <w:r w:rsidR="004D111A">
        <w:rPr>
          <w:sz w:val="24"/>
          <w:szCs w:val="24"/>
        </w:rPr>
        <w:t>80</w:t>
      </w:r>
      <w:r w:rsidR="00511345">
        <w:rPr>
          <w:rFonts w:hint="eastAsia"/>
          <w:sz w:val="24"/>
          <w:szCs w:val="24"/>
        </w:rPr>
        <w:t>折，第4年起打</w:t>
      </w:r>
      <w:r w:rsidR="004D111A">
        <w:rPr>
          <w:rFonts w:hint="eastAsia"/>
          <w:sz w:val="24"/>
          <w:szCs w:val="24"/>
        </w:rPr>
        <w:t>7</w:t>
      </w:r>
      <w:r w:rsidR="00511345">
        <w:rPr>
          <w:sz w:val="24"/>
          <w:szCs w:val="24"/>
        </w:rPr>
        <w:t>0</w:t>
      </w:r>
      <w:r w:rsidR="00511345">
        <w:rPr>
          <w:rFonts w:hint="eastAsia"/>
          <w:sz w:val="24"/>
          <w:szCs w:val="24"/>
        </w:rPr>
        <w:t>折，第5年起打</w:t>
      </w:r>
      <w:r w:rsidR="004D111A">
        <w:rPr>
          <w:rFonts w:hint="eastAsia"/>
          <w:sz w:val="24"/>
          <w:szCs w:val="24"/>
        </w:rPr>
        <w:t>6</w:t>
      </w:r>
      <w:r w:rsidR="004D111A">
        <w:rPr>
          <w:sz w:val="24"/>
          <w:szCs w:val="24"/>
        </w:rPr>
        <w:t>0</w:t>
      </w:r>
      <w:r w:rsidR="00511345">
        <w:rPr>
          <w:rFonts w:hint="eastAsia"/>
          <w:sz w:val="24"/>
          <w:szCs w:val="24"/>
        </w:rPr>
        <w:t>折</w:t>
      </w:r>
      <w:r w:rsidR="004D111A">
        <w:rPr>
          <w:rFonts w:hint="eastAsia"/>
          <w:sz w:val="24"/>
          <w:szCs w:val="24"/>
        </w:rPr>
        <w:t>，第6年起打5</w:t>
      </w:r>
      <w:r w:rsidR="004D111A">
        <w:rPr>
          <w:sz w:val="24"/>
          <w:szCs w:val="24"/>
        </w:rPr>
        <w:t>0</w:t>
      </w:r>
      <w:r w:rsidR="004D111A">
        <w:rPr>
          <w:rFonts w:hint="eastAsia"/>
          <w:sz w:val="24"/>
          <w:szCs w:val="24"/>
        </w:rPr>
        <w:t>折。</w:t>
      </w:r>
      <w:r w:rsidR="007246E8">
        <w:rPr>
          <w:rFonts w:hint="eastAsia"/>
          <w:sz w:val="24"/>
          <w:szCs w:val="24"/>
        </w:rPr>
        <w:t>优惠年份</w:t>
      </w:r>
      <w:r w:rsidR="00C5256F">
        <w:rPr>
          <w:rFonts w:hint="eastAsia"/>
          <w:sz w:val="24"/>
          <w:szCs w:val="24"/>
        </w:rPr>
        <w:t>最多至</w:t>
      </w:r>
      <w:r w:rsidR="004D111A">
        <w:rPr>
          <w:sz w:val="24"/>
          <w:szCs w:val="24"/>
        </w:rPr>
        <w:t>5</w:t>
      </w:r>
      <w:r w:rsidR="00C5256F">
        <w:rPr>
          <w:sz w:val="24"/>
          <w:szCs w:val="24"/>
        </w:rPr>
        <w:t>0</w:t>
      </w:r>
      <w:r w:rsidR="00C5256F">
        <w:rPr>
          <w:rFonts w:hint="eastAsia"/>
          <w:sz w:val="24"/>
          <w:szCs w:val="24"/>
        </w:rPr>
        <w:t>折</w:t>
      </w:r>
      <w:r w:rsidR="004D111A">
        <w:rPr>
          <w:rFonts w:hint="eastAsia"/>
          <w:sz w:val="24"/>
          <w:szCs w:val="24"/>
        </w:rPr>
        <w:t>。</w:t>
      </w:r>
      <w:r w:rsidR="00511345">
        <w:rPr>
          <w:rFonts w:hint="eastAsia"/>
          <w:sz w:val="24"/>
          <w:szCs w:val="24"/>
        </w:rPr>
        <w:t>对于一次性缴纳多年使用费的</w:t>
      </w:r>
      <w:r w:rsidR="00E831FD">
        <w:rPr>
          <w:rFonts w:hint="eastAsia"/>
          <w:sz w:val="24"/>
          <w:szCs w:val="24"/>
        </w:rPr>
        <w:t>个人</w:t>
      </w:r>
      <w:r w:rsidR="00511345">
        <w:rPr>
          <w:rFonts w:hint="eastAsia"/>
          <w:sz w:val="24"/>
          <w:szCs w:val="24"/>
        </w:rPr>
        <w:t>用户规定如下：</w:t>
      </w:r>
      <w:r w:rsidR="007246E8" w:rsidRPr="009544DA">
        <w:rPr>
          <w:sz w:val="24"/>
          <w:szCs w:val="24"/>
        </w:rPr>
        <w:t>一次性支付2 年</w:t>
      </w:r>
      <w:r w:rsidR="007246E8">
        <w:rPr>
          <w:rFonts w:hint="eastAsia"/>
          <w:sz w:val="24"/>
          <w:szCs w:val="24"/>
        </w:rPr>
        <w:t>的第二年</w:t>
      </w:r>
      <w:r w:rsidR="007246E8" w:rsidRPr="009544DA">
        <w:rPr>
          <w:sz w:val="24"/>
          <w:szCs w:val="24"/>
        </w:rPr>
        <w:t>打90折，</w:t>
      </w:r>
      <w:r w:rsidR="00511345">
        <w:rPr>
          <w:rFonts w:hint="eastAsia"/>
          <w:sz w:val="24"/>
          <w:szCs w:val="24"/>
        </w:rPr>
        <w:t>一次性</w:t>
      </w:r>
      <w:r w:rsidR="007246E8">
        <w:rPr>
          <w:rFonts w:hint="eastAsia"/>
          <w:sz w:val="24"/>
          <w:szCs w:val="24"/>
        </w:rPr>
        <w:t>支付</w:t>
      </w:r>
      <w:r w:rsidR="00511345">
        <w:rPr>
          <w:rFonts w:hint="eastAsia"/>
          <w:sz w:val="24"/>
          <w:szCs w:val="24"/>
        </w:rPr>
        <w:t>3年</w:t>
      </w:r>
      <w:r w:rsidR="007246E8">
        <w:rPr>
          <w:rFonts w:hint="eastAsia"/>
          <w:sz w:val="24"/>
          <w:szCs w:val="24"/>
        </w:rPr>
        <w:t>的</w:t>
      </w:r>
      <w:r w:rsidR="00511345">
        <w:rPr>
          <w:rFonts w:hint="eastAsia"/>
          <w:sz w:val="24"/>
          <w:szCs w:val="24"/>
        </w:rPr>
        <w:t>后两年打</w:t>
      </w:r>
      <w:r w:rsidR="00E831FD">
        <w:rPr>
          <w:sz w:val="24"/>
          <w:szCs w:val="24"/>
        </w:rPr>
        <w:t>80</w:t>
      </w:r>
      <w:r w:rsidR="00511345">
        <w:rPr>
          <w:rFonts w:hint="eastAsia"/>
          <w:sz w:val="24"/>
          <w:szCs w:val="24"/>
        </w:rPr>
        <w:t>折</w:t>
      </w:r>
      <w:r w:rsidR="007246E8">
        <w:rPr>
          <w:rFonts w:hint="eastAsia"/>
          <w:sz w:val="24"/>
          <w:szCs w:val="24"/>
        </w:rPr>
        <w:t>，一次性支付</w:t>
      </w:r>
      <w:r w:rsidR="007246E8" w:rsidRPr="009544DA">
        <w:rPr>
          <w:sz w:val="24"/>
          <w:szCs w:val="24"/>
        </w:rPr>
        <w:t>4年</w:t>
      </w:r>
      <w:r w:rsidR="007246E8">
        <w:rPr>
          <w:rFonts w:hint="eastAsia"/>
          <w:sz w:val="24"/>
          <w:szCs w:val="24"/>
        </w:rPr>
        <w:t>的后3年</w:t>
      </w:r>
      <w:r w:rsidR="007246E8" w:rsidRPr="009544DA">
        <w:rPr>
          <w:sz w:val="24"/>
          <w:szCs w:val="24"/>
        </w:rPr>
        <w:t>打</w:t>
      </w:r>
      <w:r w:rsidR="00E831FD">
        <w:rPr>
          <w:sz w:val="24"/>
          <w:szCs w:val="24"/>
        </w:rPr>
        <w:t>7</w:t>
      </w:r>
      <w:r w:rsidR="007246E8" w:rsidRPr="009544DA">
        <w:rPr>
          <w:sz w:val="24"/>
          <w:szCs w:val="24"/>
        </w:rPr>
        <w:t>0折，</w:t>
      </w:r>
      <w:r w:rsidR="00511345">
        <w:rPr>
          <w:rFonts w:hint="eastAsia"/>
          <w:sz w:val="24"/>
          <w:szCs w:val="24"/>
        </w:rPr>
        <w:t>一次性</w:t>
      </w:r>
      <w:r w:rsidR="007246E8">
        <w:rPr>
          <w:rFonts w:hint="eastAsia"/>
          <w:sz w:val="24"/>
          <w:szCs w:val="24"/>
        </w:rPr>
        <w:t>支付</w:t>
      </w:r>
      <w:r w:rsidR="00511345">
        <w:rPr>
          <w:rFonts w:hint="eastAsia"/>
          <w:sz w:val="24"/>
          <w:szCs w:val="24"/>
        </w:rPr>
        <w:t>5年</w:t>
      </w:r>
      <w:r w:rsidR="007246E8">
        <w:rPr>
          <w:rFonts w:hint="eastAsia"/>
          <w:sz w:val="24"/>
          <w:szCs w:val="24"/>
        </w:rPr>
        <w:t>的</w:t>
      </w:r>
      <w:r w:rsidR="00511345">
        <w:rPr>
          <w:rFonts w:hint="eastAsia"/>
          <w:sz w:val="24"/>
          <w:szCs w:val="24"/>
        </w:rPr>
        <w:t>后4年打</w:t>
      </w:r>
      <w:r w:rsidR="00E831FD">
        <w:rPr>
          <w:sz w:val="24"/>
          <w:szCs w:val="24"/>
        </w:rPr>
        <w:t>60</w:t>
      </w:r>
      <w:r w:rsidR="00511345">
        <w:rPr>
          <w:rFonts w:hint="eastAsia"/>
          <w:sz w:val="24"/>
          <w:szCs w:val="24"/>
        </w:rPr>
        <w:t>折。详见下表</w:t>
      </w:r>
      <w:r w:rsidR="00ED7AE4">
        <w:rPr>
          <w:rFonts w:hint="eastAsia"/>
          <w:sz w:val="24"/>
          <w:szCs w:val="24"/>
        </w:rPr>
        <w:t>（单位：元/账户/年）</w:t>
      </w:r>
      <w:r w:rsidR="00511345">
        <w:rPr>
          <w:rFonts w:hint="eastAsia"/>
          <w:sz w:val="24"/>
          <w:szCs w:val="24"/>
        </w:rPr>
        <w:t>。</w:t>
      </w:r>
    </w:p>
    <w:tbl>
      <w:tblPr>
        <w:tblW w:w="8432" w:type="dxa"/>
        <w:tblInd w:w="-142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709"/>
        <w:gridCol w:w="680"/>
        <w:gridCol w:w="758"/>
        <w:gridCol w:w="709"/>
        <w:gridCol w:w="680"/>
        <w:gridCol w:w="796"/>
        <w:gridCol w:w="981"/>
      </w:tblGrid>
      <w:tr w:rsidR="003408EE" w:rsidRPr="00ED7AE4" w14:paraId="793860D1" w14:textId="77777777" w:rsidTr="002865E0">
        <w:trPr>
          <w:trHeight w:val="285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5800" w14:textId="77777777" w:rsidR="003408EE" w:rsidRPr="003408EE" w:rsidRDefault="003408EE" w:rsidP="00ED7A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A6AF" w14:textId="77777777" w:rsidR="003408EE" w:rsidRPr="003408EE" w:rsidRDefault="003408EE" w:rsidP="00ED7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基数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4145" w14:textId="77777777" w:rsidR="003408EE" w:rsidRPr="003408EE" w:rsidRDefault="003408EE" w:rsidP="00ED7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折扣率</w:t>
            </w:r>
          </w:p>
        </w:tc>
        <w:tc>
          <w:tcPr>
            <w:tcW w:w="3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7DD47" w14:textId="169C9BFB" w:rsidR="003408EE" w:rsidRPr="003408EE" w:rsidRDefault="003408EE" w:rsidP="00ED7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A956" w14:textId="77777777" w:rsidR="003408EE" w:rsidRPr="003408EE" w:rsidRDefault="003408EE" w:rsidP="00ED7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1917" w14:textId="77777777" w:rsidR="003408EE" w:rsidRPr="003408EE" w:rsidRDefault="003408EE" w:rsidP="00ED7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年均价</w:t>
            </w:r>
          </w:p>
        </w:tc>
      </w:tr>
      <w:tr w:rsidR="003408EE" w:rsidRPr="00ED7AE4" w14:paraId="3B64F648" w14:textId="77777777" w:rsidTr="002865E0">
        <w:trPr>
          <w:trHeight w:val="285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FF6EA" w14:textId="77777777" w:rsidR="003408EE" w:rsidRPr="003408EE" w:rsidRDefault="003408EE" w:rsidP="003408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05F7A" w14:textId="77777777" w:rsidR="003408EE" w:rsidRPr="003408EE" w:rsidRDefault="003408EE" w:rsidP="003408E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B9786" w14:textId="77777777" w:rsidR="003408EE" w:rsidRPr="003408EE" w:rsidRDefault="003408EE" w:rsidP="003408E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0BF1A" w14:textId="06582A69" w:rsidR="003408EE" w:rsidRPr="003408EE" w:rsidRDefault="003408EE" w:rsidP="003408E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1年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36F6" w14:textId="7F5FB01E" w:rsidR="003408EE" w:rsidRDefault="003408EE" w:rsidP="003408E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2年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97893" w14:textId="14F47506" w:rsidR="003408EE" w:rsidRPr="003408EE" w:rsidRDefault="003408EE" w:rsidP="003408E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366F5" w14:textId="013A200E" w:rsidR="003408EE" w:rsidRPr="003408EE" w:rsidRDefault="003408EE" w:rsidP="003408E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4年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1B0C0" w14:textId="2DEC6765" w:rsidR="003408EE" w:rsidRPr="003408EE" w:rsidRDefault="003408EE" w:rsidP="003408E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7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6973A" w14:textId="77777777" w:rsidR="003408EE" w:rsidRPr="003408EE" w:rsidRDefault="003408EE" w:rsidP="003408E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49857" w14:textId="77777777" w:rsidR="003408EE" w:rsidRPr="003408EE" w:rsidRDefault="003408EE" w:rsidP="003408E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865E0" w:rsidRPr="00ED7AE4" w14:paraId="471B0E57" w14:textId="77777777" w:rsidTr="002865E0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2D7D" w14:textId="07395F6F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1年</w:t>
            </w:r>
            <w:proofErr w:type="gramStart"/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期用户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B5C0" w14:textId="7777777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8070" w14:textId="3E51F62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12A5" w14:textId="30074572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D0221" w14:textId="013168C6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7A30C" w14:textId="0CCF20FE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70C42" w14:textId="1D9589AB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EE0F" w14:textId="72ED885F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841F" w14:textId="44D322DE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38ED3" w14:textId="21FFFF35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</w:tr>
      <w:tr w:rsidR="002865E0" w:rsidRPr="00ED7AE4" w14:paraId="3DCD28BA" w14:textId="77777777" w:rsidTr="002865E0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09B3" w14:textId="7777777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2年</w:t>
            </w:r>
            <w:proofErr w:type="gramStart"/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期用户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2007" w14:textId="7777777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53BB" w14:textId="67AA073A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06B2" w14:textId="75A9F270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ACBBB" w14:textId="13C6A21C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4320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A272" w14:textId="7777777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2BD43" w14:textId="77777777" w:rsidR="002865E0" w:rsidRPr="003408EE" w:rsidRDefault="002865E0" w:rsidP="002865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3A8FA" w14:textId="77777777" w:rsidR="002865E0" w:rsidRPr="003408EE" w:rsidRDefault="002865E0" w:rsidP="002865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65F67" w14:textId="4645C38B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6D16D" w14:textId="7D6B8E40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4560</w:t>
            </w:r>
          </w:p>
        </w:tc>
      </w:tr>
      <w:tr w:rsidR="002865E0" w:rsidRPr="00ED7AE4" w14:paraId="405F073E" w14:textId="77777777" w:rsidTr="002865E0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3127" w14:textId="7777777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3年</w:t>
            </w:r>
            <w:proofErr w:type="gramStart"/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期用户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66E1" w14:textId="7777777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AB0C" w14:textId="4140C658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A5A8" w14:textId="1C95F47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6DDA5" w14:textId="3FD02E48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3840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E4F2" w14:textId="308C4AB6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9083B" w14:textId="7777777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DA410" w14:textId="77777777" w:rsidR="002865E0" w:rsidRPr="003408EE" w:rsidRDefault="002865E0" w:rsidP="002865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BD17A" w14:textId="111AF7B2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12480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02316" w14:textId="529D1765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4160</w:t>
            </w:r>
          </w:p>
        </w:tc>
      </w:tr>
      <w:tr w:rsidR="002865E0" w:rsidRPr="00ED7AE4" w14:paraId="393E177B" w14:textId="77777777" w:rsidTr="002865E0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9FEE" w14:textId="7777777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4年</w:t>
            </w:r>
            <w:proofErr w:type="gramStart"/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期用户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2F1A" w14:textId="7777777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B06A" w14:textId="20EC3884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C6A7" w14:textId="1A53C19C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996C2" w14:textId="1A37393E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3360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9831E" w14:textId="539BC282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7F7C1" w14:textId="1981DDE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897F" w14:textId="7777777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F9392" w14:textId="262AB73E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14880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D17FE" w14:textId="4FC49492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3720</w:t>
            </w:r>
          </w:p>
        </w:tc>
      </w:tr>
      <w:tr w:rsidR="002865E0" w:rsidRPr="00ED7AE4" w14:paraId="315D7554" w14:textId="77777777" w:rsidTr="002865E0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A9F8" w14:textId="7777777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5年</w:t>
            </w:r>
            <w:proofErr w:type="gramStart"/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期用户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523C" w14:textId="7777777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71AF" w14:textId="6B62DA44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0EA9" w14:textId="50A4C5A3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412D5" w14:textId="5C3EE337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2880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33A04" w14:textId="739FAF7C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56D9D" w14:textId="501C2793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B08CA" w14:textId="6327123C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CDE50" w14:textId="6CF36DD9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16320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96DFD" w14:textId="51CA06CE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F7EA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3264</w:t>
            </w:r>
          </w:p>
        </w:tc>
      </w:tr>
      <w:tr w:rsidR="002865E0" w:rsidRPr="00ED7AE4" w14:paraId="536E8949" w14:textId="77777777" w:rsidTr="002865E0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164BF" w14:textId="433BC15D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5年按年缴费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2CF9F" w14:textId="2E20075E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  <w:r w:rsidRPr="003408EE">
              <w:rPr>
                <w:rFonts w:ascii="等线" w:eastAsia="等线" w:hAnsi="等线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3F79B" w14:textId="6D84C006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可变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EBDEA" w14:textId="62E4B3E5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  <w:r w:rsidRPr="003408EE">
              <w:rPr>
                <w:rFonts w:ascii="等线" w:eastAsia="等线" w:hAnsi="等线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89438" w14:textId="6AA933C8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865E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4320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B1CDC" w14:textId="0CAD5F8D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865E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EE8B5" w14:textId="51F82B02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865E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237DA" w14:textId="0A06AA49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865E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586B3" w14:textId="142C0B29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865E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D7F6F" w14:textId="4BA33599" w:rsidR="002865E0" w:rsidRPr="003408EE" w:rsidRDefault="002865E0" w:rsidP="002865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865E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3840</w:t>
            </w:r>
          </w:p>
        </w:tc>
      </w:tr>
    </w:tbl>
    <w:p w14:paraId="2B1E02DA" w14:textId="078FD4AF" w:rsidR="00AB6701" w:rsidRDefault="003408EE" w:rsidP="00AB6701">
      <w:pPr>
        <w:spacing w:beforeLines="50" w:before="156"/>
        <w:ind w:firstLineChars="236" w:firstLine="566"/>
        <w:rPr>
          <w:sz w:val="24"/>
          <w:szCs w:val="24"/>
        </w:rPr>
      </w:pPr>
      <w:r w:rsidRPr="002865E0">
        <w:rPr>
          <w:rFonts w:hint="eastAsia"/>
          <w:b/>
          <w:bCs/>
          <w:sz w:val="24"/>
          <w:szCs w:val="24"/>
        </w:rPr>
        <w:t>三、</w:t>
      </w:r>
      <w:r w:rsidR="00511345" w:rsidRPr="002865E0">
        <w:rPr>
          <w:rFonts w:hint="eastAsia"/>
          <w:b/>
          <w:bCs/>
          <w:sz w:val="24"/>
          <w:szCs w:val="24"/>
        </w:rPr>
        <w:t>企业多用户优惠</w:t>
      </w:r>
      <w:r w:rsidR="00511345">
        <w:rPr>
          <w:rFonts w:hint="eastAsia"/>
          <w:sz w:val="24"/>
          <w:szCs w:val="24"/>
        </w:rPr>
        <w:t>：一个企业有多个用户使用时，给予</w:t>
      </w:r>
      <w:r w:rsidR="007E64C2">
        <w:rPr>
          <w:rFonts w:hint="eastAsia"/>
          <w:sz w:val="24"/>
          <w:szCs w:val="24"/>
        </w:rPr>
        <w:t>企业用户</w:t>
      </w:r>
      <w:r w:rsidR="004B6C37">
        <w:rPr>
          <w:rFonts w:hint="eastAsia"/>
          <w:sz w:val="24"/>
          <w:szCs w:val="24"/>
        </w:rPr>
        <w:t>使用费</w:t>
      </w:r>
      <w:r w:rsidR="00511345">
        <w:rPr>
          <w:rFonts w:hint="eastAsia"/>
          <w:sz w:val="24"/>
          <w:szCs w:val="24"/>
        </w:rPr>
        <w:t>优惠</w:t>
      </w:r>
      <w:r w:rsidR="002865E0">
        <w:rPr>
          <w:rFonts w:hint="eastAsia"/>
          <w:sz w:val="24"/>
          <w:szCs w:val="24"/>
        </w:rPr>
        <w:t>和使用年限优惠</w:t>
      </w:r>
      <w:r w:rsidR="00511345">
        <w:rPr>
          <w:rFonts w:hint="eastAsia"/>
          <w:sz w:val="24"/>
          <w:szCs w:val="24"/>
        </w:rPr>
        <w:t>。</w:t>
      </w:r>
      <w:r w:rsidR="001D6EF6">
        <w:rPr>
          <w:rFonts w:hint="eastAsia"/>
          <w:sz w:val="24"/>
          <w:szCs w:val="24"/>
        </w:rPr>
        <w:t>从使用</w:t>
      </w:r>
      <w:r w:rsidR="006826EA">
        <w:rPr>
          <w:rFonts w:hint="eastAsia"/>
          <w:sz w:val="24"/>
          <w:szCs w:val="24"/>
        </w:rPr>
        <w:t>第一年</w:t>
      </w:r>
      <w:r w:rsidR="001D6EF6">
        <w:rPr>
          <w:rFonts w:hint="eastAsia"/>
          <w:sz w:val="24"/>
          <w:szCs w:val="24"/>
        </w:rPr>
        <w:t>开始</w:t>
      </w:r>
      <w:r w:rsidR="007E64C2">
        <w:rPr>
          <w:rFonts w:hint="eastAsia"/>
          <w:sz w:val="24"/>
          <w:szCs w:val="24"/>
        </w:rPr>
        <w:t>每个企业用户</w:t>
      </w:r>
      <w:r w:rsidR="001D6EF6">
        <w:rPr>
          <w:rFonts w:hint="eastAsia"/>
          <w:sz w:val="24"/>
          <w:szCs w:val="24"/>
        </w:rPr>
        <w:t>即</w:t>
      </w:r>
      <w:r w:rsidR="00AB6701">
        <w:rPr>
          <w:rFonts w:hint="eastAsia"/>
          <w:sz w:val="24"/>
          <w:szCs w:val="24"/>
        </w:rPr>
        <w:t>可在基础服务费价格（4</w:t>
      </w:r>
      <w:r w:rsidR="00AB6701">
        <w:rPr>
          <w:sz w:val="24"/>
          <w:szCs w:val="24"/>
        </w:rPr>
        <w:t>800</w:t>
      </w:r>
      <w:r w:rsidR="00AB6701">
        <w:rPr>
          <w:rFonts w:hint="eastAsia"/>
          <w:sz w:val="24"/>
          <w:szCs w:val="24"/>
        </w:rPr>
        <w:t>元）基础上</w:t>
      </w:r>
      <w:r w:rsidR="001D6EF6">
        <w:rPr>
          <w:rFonts w:hint="eastAsia"/>
          <w:sz w:val="24"/>
          <w:szCs w:val="24"/>
        </w:rPr>
        <w:t>享受</w:t>
      </w:r>
      <w:r w:rsidR="00AB6701">
        <w:rPr>
          <w:rFonts w:hint="eastAsia"/>
          <w:sz w:val="24"/>
          <w:szCs w:val="24"/>
        </w:rPr>
        <w:t>年度</w:t>
      </w:r>
      <w:r w:rsidR="001D6EF6">
        <w:rPr>
          <w:rFonts w:hint="eastAsia"/>
          <w:sz w:val="24"/>
          <w:szCs w:val="24"/>
        </w:rPr>
        <w:t>打折优惠。</w:t>
      </w:r>
      <w:r w:rsidR="003F7237">
        <w:rPr>
          <w:rFonts w:hint="eastAsia"/>
          <w:sz w:val="24"/>
          <w:szCs w:val="24"/>
        </w:rPr>
        <w:t>详见下表。</w:t>
      </w:r>
    </w:p>
    <w:tbl>
      <w:tblPr>
        <w:tblW w:w="8648" w:type="dxa"/>
        <w:tblInd w:w="-284" w:type="dxa"/>
        <w:tblLook w:val="04A0" w:firstRow="1" w:lastRow="0" w:firstColumn="1" w:lastColumn="0" w:noHBand="0" w:noVBand="1"/>
      </w:tblPr>
      <w:tblGrid>
        <w:gridCol w:w="1644"/>
        <w:gridCol w:w="1080"/>
        <w:gridCol w:w="962"/>
        <w:gridCol w:w="993"/>
        <w:gridCol w:w="992"/>
        <w:gridCol w:w="992"/>
        <w:gridCol w:w="992"/>
        <w:gridCol w:w="993"/>
      </w:tblGrid>
      <w:tr w:rsidR="007E64C2" w:rsidRPr="007E64C2" w14:paraId="1A1AFB8C" w14:textId="77777777" w:rsidTr="003F7237">
        <w:trPr>
          <w:trHeight w:val="28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FD9C" w14:textId="77777777" w:rsidR="007E64C2" w:rsidRPr="007E64C2" w:rsidRDefault="007E64C2" w:rsidP="002773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35A4" w14:textId="77777777" w:rsidR="007E64C2" w:rsidRPr="007E64C2" w:rsidRDefault="007E64C2" w:rsidP="002773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CAF7" w14:textId="77777777" w:rsidR="007E64C2" w:rsidRPr="007E64C2" w:rsidRDefault="007E64C2" w:rsidP="002773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3F45" w14:textId="77777777" w:rsidR="007E64C2" w:rsidRPr="007E64C2" w:rsidRDefault="007E64C2" w:rsidP="002773A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第1年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163A" w14:textId="77777777" w:rsidR="007E64C2" w:rsidRPr="007E64C2" w:rsidRDefault="007E64C2" w:rsidP="002773A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第2年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98F2" w14:textId="77777777" w:rsidR="007E64C2" w:rsidRPr="007E64C2" w:rsidRDefault="007E64C2" w:rsidP="002773A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第3年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48A5" w14:textId="77777777" w:rsidR="007E64C2" w:rsidRPr="007E64C2" w:rsidRDefault="007E64C2" w:rsidP="002773A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第4年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956A" w14:textId="77777777" w:rsidR="007E64C2" w:rsidRPr="007E64C2" w:rsidRDefault="007E64C2" w:rsidP="002773A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第5年</w:t>
            </w:r>
          </w:p>
        </w:tc>
      </w:tr>
      <w:tr w:rsidR="00B06F33" w:rsidRPr="007E64C2" w14:paraId="5AF8F051" w14:textId="77777777" w:rsidTr="00B06F33">
        <w:trPr>
          <w:trHeight w:val="28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DD0A" w14:textId="77777777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企业用户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7E6F" w14:textId="77777777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2BD5" w14:textId="77777777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折扣率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D7D78" w14:textId="5A3789DD" w:rsidR="00B06F33" w:rsidRPr="00B06F33" w:rsidRDefault="00B06F33" w:rsidP="00B06F3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33E6F" w14:textId="5AB8E1C5" w:rsidR="00B06F33" w:rsidRPr="00B06F33" w:rsidRDefault="00B06F33" w:rsidP="00B06F3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EF9FF" w14:textId="5D30E452" w:rsidR="00B06F33" w:rsidRPr="00B06F33" w:rsidRDefault="00B06F33" w:rsidP="00B06F3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98506" w14:textId="1099C85C" w:rsidR="00B06F33" w:rsidRPr="00B06F33" w:rsidRDefault="00B06F33" w:rsidP="00B06F3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12BC5" w14:textId="2F6231C6" w:rsidR="00B06F33" w:rsidRPr="00B06F33" w:rsidRDefault="00B06F33" w:rsidP="00B06F3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</w:tr>
      <w:tr w:rsidR="00B06F33" w:rsidRPr="007E64C2" w14:paraId="0666C47D" w14:textId="77777777" w:rsidTr="003F7237">
        <w:trPr>
          <w:trHeight w:val="28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45C5" w14:textId="6CBAF266" w:rsidR="00B06F33" w:rsidRPr="007E64C2" w:rsidRDefault="00B06F33" w:rsidP="00B06F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2-5个</w:t>
            </w:r>
            <w:r w:rsidRPr="002773A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用户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5115" w14:textId="77777777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8D83" w14:textId="42446CCE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B03B" w14:textId="07622190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B8E1" w14:textId="6C215913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4385" w14:textId="363FEFBB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E622" w14:textId="26085002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959F" w14:textId="11F90C4A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3456</w:t>
            </w:r>
          </w:p>
        </w:tc>
      </w:tr>
      <w:tr w:rsidR="00B06F33" w:rsidRPr="007E64C2" w14:paraId="0E34B1A4" w14:textId="77777777" w:rsidTr="003F7237">
        <w:trPr>
          <w:trHeight w:val="28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AD14" w14:textId="2279A6CE" w:rsidR="00B06F33" w:rsidRPr="007E64C2" w:rsidRDefault="00B06F33" w:rsidP="00B06F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6-10个</w:t>
            </w:r>
            <w:r w:rsidRPr="002773A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用户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9E8C" w14:textId="77777777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493D" w14:textId="2587104C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D9C" w14:textId="6C93E163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0935" w14:textId="623B09A5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006E" w14:textId="7B3A52D6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756B" w14:textId="28B2815B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74A5" w14:textId="5A986C65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3072</w:t>
            </w:r>
          </w:p>
        </w:tc>
      </w:tr>
      <w:tr w:rsidR="00B06F33" w:rsidRPr="007E64C2" w14:paraId="322B5259" w14:textId="77777777" w:rsidTr="003F7237">
        <w:trPr>
          <w:trHeight w:val="28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8FF0" w14:textId="303C459C" w:rsidR="00B06F33" w:rsidRPr="007E64C2" w:rsidRDefault="00B06F33" w:rsidP="00B06F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11-15个</w:t>
            </w:r>
            <w:r w:rsidRPr="002773A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用户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95E0" w14:textId="77777777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61E2" w14:textId="2B911712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D4B8" w14:textId="5B0DD4B4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8AD5" w14:textId="4391C956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EE1C" w14:textId="69E661B9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951F" w14:textId="1CBDA443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7DC9" w14:textId="4322DD54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2688</w:t>
            </w:r>
          </w:p>
        </w:tc>
      </w:tr>
      <w:tr w:rsidR="00B06F33" w:rsidRPr="007E64C2" w14:paraId="7CCD7C1A" w14:textId="77777777" w:rsidTr="003F7237">
        <w:trPr>
          <w:trHeight w:val="28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015D" w14:textId="302BBDA5" w:rsidR="00B06F33" w:rsidRPr="007E64C2" w:rsidRDefault="00B06F33" w:rsidP="00B06F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16-20个</w:t>
            </w:r>
            <w:r w:rsidRPr="002773A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用户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2F3D" w14:textId="77777777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2AEE" w14:textId="015903C0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91EC" w14:textId="1066CAE6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040D" w14:textId="7527208D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0DC2" w14:textId="42A5083E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BDAB" w14:textId="5E9A1637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2A74" w14:textId="0650ACC6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2304</w:t>
            </w:r>
          </w:p>
        </w:tc>
      </w:tr>
      <w:tr w:rsidR="00B06F33" w:rsidRPr="007E64C2" w14:paraId="2FF8556E" w14:textId="77777777" w:rsidTr="003F7237">
        <w:trPr>
          <w:trHeight w:val="28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FB16" w14:textId="284D7B51" w:rsidR="00B06F33" w:rsidRPr="007E64C2" w:rsidRDefault="00B06F33" w:rsidP="00B06F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&gt;20个</w:t>
            </w:r>
            <w:r w:rsidRPr="002773A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用户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6EC2" w14:textId="77777777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E64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D462" w14:textId="0642634B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6727" w14:textId="1EC255DE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1BD0" w14:textId="5771B7BA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A978" w14:textId="2CA150B6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2F32" w14:textId="3D257D8F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5965" w14:textId="00A47E44" w:rsidR="00B06F33" w:rsidRPr="007E64C2" w:rsidRDefault="00B06F33" w:rsidP="00B06F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6F3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1920</w:t>
            </w:r>
          </w:p>
        </w:tc>
      </w:tr>
    </w:tbl>
    <w:p w14:paraId="56A8A06C" w14:textId="0D63FBF0" w:rsidR="00511345" w:rsidRDefault="003408EE" w:rsidP="00AB6701">
      <w:pPr>
        <w:spacing w:beforeLines="50" w:before="156"/>
        <w:ind w:firstLineChars="236" w:firstLine="566"/>
        <w:rPr>
          <w:sz w:val="24"/>
          <w:szCs w:val="24"/>
        </w:rPr>
      </w:pPr>
      <w:r w:rsidRPr="003F7237">
        <w:rPr>
          <w:rFonts w:hint="eastAsia"/>
          <w:b/>
          <w:bCs/>
          <w:sz w:val="24"/>
          <w:szCs w:val="24"/>
        </w:rPr>
        <w:t>四、</w:t>
      </w:r>
      <w:r w:rsidR="00511345" w:rsidRPr="003F7237">
        <w:rPr>
          <w:rFonts w:hint="eastAsia"/>
          <w:b/>
          <w:bCs/>
          <w:sz w:val="24"/>
          <w:szCs w:val="24"/>
        </w:rPr>
        <w:t>个人用户（不要发票）优惠</w:t>
      </w:r>
      <w:r w:rsidR="00511345">
        <w:rPr>
          <w:rFonts w:hint="eastAsia"/>
          <w:sz w:val="24"/>
          <w:szCs w:val="24"/>
        </w:rPr>
        <w:t>：</w:t>
      </w:r>
      <w:r w:rsidR="009F028C">
        <w:rPr>
          <w:rFonts w:hint="eastAsia"/>
          <w:sz w:val="24"/>
          <w:szCs w:val="24"/>
        </w:rPr>
        <w:t>不需开具发票的</w:t>
      </w:r>
      <w:r w:rsidR="00511345">
        <w:rPr>
          <w:rFonts w:hint="eastAsia"/>
          <w:sz w:val="24"/>
          <w:szCs w:val="24"/>
        </w:rPr>
        <w:t>个人用户年</w:t>
      </w:r>
      <w:r w:rsidR="009F028C">
        <w:rPr>
          <w:rFonts w:hint="eastAsia"/>
          <w:sz w:val="24"/>
          <w:szCs w:val="24"/>
        </w:rPr>
        <w:t>度使用</w:t>
      </w:r>
      <w:r w:rsidR="00511345">
        <w:rPr>
          <w:rFonts w:hint="eastAsia"/>
          <w:sz w:val="24"/>
          <w:szCs w:val="24"/>
        </w:rPr>
        <w:t>费在</w:t>
      </w:r>
      <w:r w:rsidR="009F028C" w:rsidRPr="009F028C">
        <w:rPr>
          <w:rFonts w:hint="eastAsia"/>
          <w:sz w:val="24"/>
          <w:szCs w:val="24"/>
        </w:rPr>
        <w:t>个人长期用户</w:t>
      </w:r>
      <w:r w:rsidR="009F028C">
        <w:rPr>
          <w:rFonts w:hint="eastAsia"/>
          <w:sz w:val="24"/>
          <w:szCs w:val="24"/>
        </w:rPr>
        <w:t>优惠</w:t>
      </w:r>
      <w:r w:rsidR="00511345">
        <w:rPr>
          <w:rFonts w:hint="eastAsia"/>
          <w:sz w:val="24"/>
          <w:szCs w:val="24"/>
        </w:rPr>
        <w:t>基础上再打95折。</w:t>
      </w:r>
      <w:r w:rsidR="009F028C">
        <w:rPr>
          <w:rFonts w:hint="eastAsia"/>
          <w:sz w:val="24"/>
          <w:szCs w:val="24"/>
        </w:rPr>
        <w:t>详见下表。</w:t>
      </w:r>
    </w:p>
    <w:tbl>
      <w:tblPr>
        <w:tblW w:w="8432" w:type="dxa"/>
        <w:tblInd w:w="-142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709"/>
        <w:gridCol w:w="680"/>
        <w:gridCol w:w="758"/>
        <w:gridCol w:w="709"/>
        <w:gridCol w:w="680"/>
        <w:gridCol w:w="796"/>
        <w:gridCol w:w="981"/>
      </w:tblGrid>
      <w:tr w:rsidR="009F028C" w:rsidRPr="003408EE" w14:paraId="533BD4DB" w14:textId="77777777" w:rsidTr="008F6B62">
        <w:trPr>
          <w:trHeight w:val="285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B821" w14:textId="77777777" w:rsidR="009F028C" w:rsidRPr="003408EE" w:rsidRDefault="009F028C" w:rsidP="008F6B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CB16" w14:textId="77777777" w:rsidR="009F028C" w:rsidRPr="003408EE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基数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09FE" w14:textId="77777777" w:rsidR="009F028C" w:rsidRPr="003408EE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折扣率</w:t>
            </w:r>
          </w:p>
        </w:tc>
        <w:tc>
          <w:tcPr>
            <w:tcW w:w="3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450FB" w14:textId="77777777" w:rsidR="009F028C" w:rsidRPr="003408EE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82D3" w14:textId="77777777" w:rsidR="009F028C" w:rsidRPr="003408EE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CA18" w14:textId="77777777" w:rsidR="009F028C" w:rsidRPr="003408EE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年均价</w:t>
            </w:r>
          </w:p>
        </w:tc>
      </w:tr>
      <w:tr w:rsidR="009F028C" w:rsidRPr="003408EE" w14:paraId="42F1985A" w14:textId="77777777" w:rsidTr="008F6B62">
        <w:trPr>
          <w:trHeight w:val="285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1C31B" w14:textId="77777777" w:rsidR="009F028C" w:rsidRPr="003408EE" w:rsidRDefault="009F028C" w:rsidP="008F6B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6ABB6" w14:textId="77777777" w:rsidR="009F028C" w:rsidRPr="003408EE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65B35" w14:textId="77777777" w:rsidR="009F028C" w:rsidRPr="003408EE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5BDED" w14:textId="77777777" w:rsidR="009F028C" w:rsidRPr="003408EE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1年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3CD04" w14:textId="77777777" w:rsidR="009F028C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2年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CFAD5" w14:textId="77777777" w:rsidR="009F028C" w:rsidRPr="003408EE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88D4" w14:textId="77777777" w:rsidR="009F028C" w:rsidRPr="003408EE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4年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129D8" w14:textId="77777777" w:rsidR="009F028C" w:rsidRPr="003408EE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7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F34FD" w14:textId="77777777" w:rsidR="009F028C" w:rsidRPr="003408EE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8881" w14:textId="77777777" w:rsidR="009F028C" w:rsidRPr="003408EE" w:rsidRDefault="009F028C" w:rsidP="008F6B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F028C" w:rsidRPr="003408EE" w14:paraId="7D5C346B" w14:textId="77777777" w:rsidTr="009F028C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8638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1年</w:t>
            </w:r>
            <w:proofErr w:type="gramStart"/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期用户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DDCC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B193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545C5" w14:textId="4FD7FB2C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26997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98339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BF27C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22B2E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F5D06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09CCD" w14:textId="2BCBAB2A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4560</w:t>
            </w:r>
          </w:p>
        </w:tc>
      </w:tr>
      <w:tr w:rsidR="009F028C" w:rsidRPr="003408EE" w14:paraId="39E9D9E0" w14:textId="77777777" w:rsidTr="009F028C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E5CE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2年</w:t>
            </w:r>
            <w:proofErr w:type="gramStart"/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期用户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F046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5824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32515" w14:textId="3F723E7A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285D4" w14:textId="1CD3AE75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4104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4B869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355EE" w14:textId="77777777" w:rsidR="009F028C" w:rsidRPr="003408EE" w:rsidRDefault="009F028C" w:rsidP="009F02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477BB" w14:textId="77777777" w:rsidR="009F028C" w:rsidRPr="003408EE" w:rsidRDefault="009F028C" w:rsidP="009F02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22CE7" w14:textId="7FD873B3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1904F" w14:textId="2DDB98E2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4332</w:t>
            </w:r>
          </w:p>
        </w:tc>
      </w:tr>
      <w:tr w:rsidR="009F028C" w:rsidRPr="003408EE" w14:paraId="2E82F8DE" w14:textId="77777777" w:rsidTr="009F028C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4289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3年</w:t>
            </w:r>
            <w:proofErr w:type="gramStart"/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期用户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7A07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4CD7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395F8" w14:textId="5C84DD82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D17F8" w14:textId="7032A209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6CDF" w14:textId="617F1CFE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67071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47930" w14:textId="77777777" w:rsidR="009F028C" w:rsidRPr="003408EE" w:rsidRDefault="009F028C" w:rsidP="009F02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A13FC" w14:textId="64882180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D7373" w14:textId="557A148C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3952</w:t>
            </w:r>
          </w:p>
        </w:tc>
      </w:tr>
      <w:tr w:rsidR="009F028C" w:rsidRPr="003408EE" w14:paraId="0DDB5C65" w14:textId="77777777" w:rsidTr="009F028C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1A50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4年</w:t>
            </w:r>
            <w:proofErr w:type="gramStart"/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期用户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5BB6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1748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E78B" w14:textId="47733206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F96CA" w14:textId="2952F0FD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88E4F" w14:textId="6DF3E775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85F1D" w14:textId="410373A2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5C362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57D5C" w14:textId="3C77D8B5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72ECD" w14:textId="5CC15CD6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3534</w:t>
            </w:r>
          </w:p>
        </w:tc>
      </w:tr>
      <w:tr w:rsidR="009F028C" w:rsidRPr="003408EE" w14:paraId="783D0F2D" w14:textId="77777777" w:rsidTr="009F028C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5413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5年</w:t>
            </w:r>
            <w:proofErr w:type="gramStart"/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期用户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3E63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1B81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3FEE7" w14:textId="011369B8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6B1FD" w14:textId="60CB6181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74173" w14:textId="75686B6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6D370" w14:textId="41ED360B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A306C" w14:textId="443F25ED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9D0A" w14:textId="459EDE72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56192" w14:textId="7AC8A416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3101</w:t>
            </w:r>
          </w:p>
        </w:tc>
      </w:tr>
      <w:tr w:rsidR="009F028C" w:rsidRPr="003408EE" w14:paraId="7AF4E9C6" w14:textId="77777777" w:rsidTr="008F6B6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C3C30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5年按年缴费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ED9C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  <w:r w:rsidRPr="003408EE">
              <w:rPr>
                <w:rFonts w:ascii="等线" w:eastAsia="等线" w:hAnsi="等线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129ED" w14:textId="77777777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408E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可变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24209" w14:textId="7E4BD6AD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C446A" w14:textId="3E77A043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4104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954A0" w14:textId="0E4BF619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47DA" w14:textId="132CC2B3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16C34" w14:textId="3736078C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10A64" w14:textId="2ECC5A61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86FC6" w14:textId="70B410E1" w:rsidR="009F028C" w:rsidRPr="003408EE" w:rsidRDefault="009F028C" w:rsidP="009F02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F028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3648</w:t>
            </w:r>
          </w:p>
        </w:tc>
      </w:tr>
    </w:tbl>
    <w:p w14:paraId="1E1F39B6" w14:textId="540D437E" w:rsidR="00511345" w:rsidRDefault="003408EE" w:rsidP="00920404">
      <w:pPr>
        <w:spacing w:beforeLines="50" w:before="156"/>
        <w:ind w:firstLineChars="236" w:firstLine="566"/>
        <w:rPr>
          <w:sz w:val="24"/>
          <w:szCs w:val="24"/>
        </w:rPr>
      </w:pPr>
      <w:r w:rsidRPr="002773A6">
        <w:rPr>
          <w:rFonts w:hint="eastAsia"/>
          <w:b/>
          <w:bCs/>
          <w:sz w:val="24"/>
          <w:szCs w:val="24"/>
        </w:rPr>
        <w:t>五、</w:t>
      </w:r>
      <w:r w:rsidR="00511345" w:rsidRPr="002773A6">
        <w:rPr>
          <w:rFonts w:hint="eastAsia"/>
          <w:b/>
          <w:bCs/>
          <w:sz w:val="24"/>
          <w:szCs w:val="24"/>
        </w:rPr>
        <w:t>试用期免费使用</w:t>
      </w:r>
      <w:r w:rsidR="00511345">
        <w:rPr>
          <w:rFonts w:hint="eastAsia"/>
          <w:sz w:val="24"/>
          <w:szCs w:val="24"/>
        </w:rPr>
        <w:t>：软件下载后</w:t>
      </w:r>
      <w:r w:rsidR="00511345" w:rsidRPr="00091572">
        <w:rPr>
          <w:rFonts w:hint="eastAsia"/>
          <w:sz w:val="24"/>
          <w:szCs w:val="24"/>
        </w:rPr>
        <w:t>有</w:t>
      </w:r>
      <w:r w:rsidR="00511345">
        <w:rPr>
          <w:sz w:val="24"/>
          <w:szCs w:val="24"/>
        </w:rPr>
        <w:t>3</w:t>
      </w:r>
      <w:r w:rsidR="00511345" w:rsidRPr="00091572">
        <w:rPr>
          <w:rFonts w:hint="eastAsia"/>
          <w:sz w:val="24"/>
          <w:szCs w:val="24"/>
        </w:rPr>
        <w:t>-</w:t>
      </w:r>
      <w:r w:rsidR="00511345">
        <w:rPr>
          <w:sz w:val="24"/>
          <w:szCs w:val="24"/>
        </w:rPr>
        <w:t>6</w:t>
      </w:r>
      <w:r w:rsidR="00511345">
        <w:rPr>
          <w:rFonts w:hint="eastAsia"/>
          <w:sz w:val="24"/>
          <w:szCs w:val="24"/>
        </w:rPr>
        <w:t>个</w:t>
      </w:r>
      <w:r w:rsidR="00511345" w:rsidRPr="00091572">
        <w:rPr>
          <w:rFonts w:hint="eastAsia"/>
          <w:sz w:val="24"/>
          <w:szCs w:val="24"/>
        </w:rPr>
        <w:t>月不等的试用期</w:t>
      </w:r>
      <w:r w:rsidR="00511345">
        <w:rPr>
          <w:rFonts w:hint="eastAsia"/>
          <w:sz w:val="24"/>
          <w:szCs w:val="24"/>
        </w:rPr>
        <w:t>：一般</w:t>
      </w:r>
      <w:r w:rsidR="00511345" w:rsidRPr="00091572">
        <w:rPr>
          <w:rFonts w:hint="eastAsia"/>
          <w:sz w:val="24"/>
          <w:szCs w:val="24"/>
        </w:rPr>
        <w:t>用户试用期为</w:t>
      </w:r>
      <w:r w:rsidR="00511345">
        <w:rPr>
          <w:sz w:val="24"/>
          <w:szCs w:val="24"/>
        </w:rPr>
        <w:t>3</w:t>
      </w:r>
      <w:r w:rsidR="00511345" w:rsidRPr="00091572">
        <w:rPr>
          <w:rFonts w:hint="eastAsia"/>
          <w:sz w:val="24"/>
          <w:szCs w:val="24"/>
        </w:rPr>
        <w:t>个月，</w:t>
      </w:r>
      <w:r w:rsidR="00511345">
        <w:rPr>
          <w:rFonts w:hint="eastAsia"/>
          <w:sz w:val="24"/>
          <w:szCs w:val="24"/>
        </w:rPr>
        <w:t>中国农业大学</w:t>
      </w:r>
      <w:r w:rsidR="00511345" w:rsidRPr="00091572">
        <w:rPr>
          <w:rFonts w:hint="eastAsia"/>
          <w:sz w:val="24"/>
          <w:szCs w:val="24"/>
        </w:rPr>
        <w:t>肉牛</w:t>
      </w:r>
      <w:r w:rsidR="00511345">
        <w:rPr>
          <w:rFonts w:hint="eastAsia"/>
          <w:sz w:val="24"/>
          <w:szCs w:val="24"/>
        </w:rPr>
        <w:t>研究</w:t>
      </w:r>
      <w:r w:rsidR="00511345" w:rsidRPr="00091572">
        <w:rPr>
          <w:rFonts w:hint="eastAsia"/>
          <w:sz w:val="24"/>
          <w:szCs w:val="24"/>
        </w:rPr>
        <w:t>中心毕业生</w:t>
      </w:r>
      <w:r w:rsidR="008F7AFB">
        <w:rPr>
          <w:rFonts w:hint="eastAsia"/>
          <w:sz w:val="24"/>
          <w:szCs w:val="24"/>
        </w:rPr>
        <w:t>和葛翔教授团队的毕业</w:t>
      </w:r>
      <w:r w:rsidR="00AB6701">
        <w:rPr>
          <w:rFonts w:hint="eastAsia"/>
          <w:sz w:val="24"/>
          <w:szCs w:val="24"/>
        </w:rPr>
        <w:t>研究生</w:t>
      </w:r>
      <w:r w:rsidR="00511345">
        <w:rPr>
          <w:rFonts w:hint="eastAsia"/>
          <w:sz w:val="24"/>
          <w:szCs w:val="24"/>
        </w:rPr>
        <w:t>试用期为</w:t>
      </w:r>
      <w:r w:rsidR="00511345">
        <w:rPr>
          <w:sz w:val="24"/>
          <w:szCs w:val="24"/>
        </w:rPr>
        <w:t>6</w:t>
      </w:r>
      <w:r w:rsidR="00511345" w:rsidRPr="00091572">
        <w:rPr>
          <w:rFonts w:hint="eastAsia"/>
          <w:sz w:val="24"/>
          <w:szCs w:val="24"/>
        </w:rPr>
        <w:t>个月</w:t>
      </w:r>
      <w:r w:rsidR="00511345">
        <w:rPr>
          <w:rFonts w:hint="eastAsia"/>
          <w:sz w:val="24"/>
          <w:szCs w:val="24"/>
        </w:rPr>
        <w:t>。</w:t>
      </w:r>
    </w:p>
    <w:p w14:paraId="2EF5B2DD" w14:textId="0DA411AF" w:rsidR="00511345" w:rsidRDefault="003408EE" w:rsidP="00920404">
      <w:pPr>
        <w:spacing w:beforeLines="50" w:before="156"/>
        <w:ind w:firstLineChars="236" w:firstLine="566"/>
        <w:rPr>
          <w:sz w:val="24"/>
          <w:szCs w:val="24"/>
        </w:rPr>
      </w:pPr>
      <w:r w:rsidRPr="002773A6">
        <w:rPr>
          <w:rFonts w:hint="eastAsia"/>
          <w:b/>
          <w:bCs/>
          <w:sz w:val="24"/>
          <w:szCs w:val="24"/>
        </w:rPr>
        <w:t>六、</w:t>
      </w:r>
      <w:r w:rsidR="00511345" w:rsidRPr="002773A6">
        <w:rPr>
          <w:rFonts w:hint="eastAsia"/>
          <w:b/>
          <w:bCs/>
          <w:sz w:val="24"/>
          <w:szCs w:val="24"/>
        </w:rPr>
        <w:t>用户推介可获赠使用期优惠</w:t>
      </w:r>
      <w:r w:rsidR="00511345">
        <w:rPr>
          <w:rFonts w:hint="eastAsia"/>
          <w:sz w:val="24"/>
          <w:szCs w:val="24"/>
        </w:rPr>
        <w:t>：</w:t>
      </w:r>
      <w:proofErr w:type="gramStart"/>
      <w:r w:rsidR="00511345">
        <w:rPr>
          <w:rFonts w:hint="eastAsia"/>
          <w:sz w:val="24"/>
          <w:szCs w:val="24"/>
        </w:rPr>
        <w:t>一</w:t>
      </w:r>
      <w:proofErr w:type="gramEnd"/>
      <w:r w:rsidR="00511345">
        <w:rPr>
          <w:rFonts w:hint="eastAsia"/>
          <w:sz w:val="24"/>
          <w:szCs w:val="24"/>
        </w:rPr>
        <w:t>牛星的老</w:t>
      </w:r>
      <w:r w:rsidR="00511345" w:rsidRPr="00091572">
        <w:rPr>
          <w:rFonts w:hint="eastAsia"/>
          <w:sz w:val="24"/>
          <w:szCs w:val="24"/>
        </w:rPr>
        <w:t>客户介绍</w:t>
      </w:r>
      <w:r w:rsidR="00511345">
        <w:rPr>
          <w:rFonts w:hint="eastAsia"/>
          <w:sz w:val="24"/>
          <w:szCs w:val="24"/>
        </w:rPr>
        <w:t>新客户时给予</w:t>
      </w:r>
      <w:proofErr w:type="gramStart"/>
      <w:r w:rsidR="00511345">
        <w:rPr>
          <w:rFonts w:hint="eastAsia"/>
          <w:sz w:val="24"/>
          <w:szCs w:val="24"/>
        </w:rPr>
        <w:t>赠使用</w:t>
      </w:r>
      <w:proofErr w:type="gramEnd"/>
      <w:r w:rsidR="00511345">
        <w:rPr>
          <w:rFonts w:hint="eastAsia"/>
          <w:sz w:val="24"/>
          <w:szCs w:val="24"/>
        </w:rPr>
        <w:t>期的优惠。老用户每介绍1个新</w:t>
      </w:r>
      <w:r w:rsidR="00511345" w:rsidRPr="00091572">
        <w:rPr>
          <w:rFonts w:hint="eastAsia"/>
          <w:sz w:val="24"/>
          <w:szCs w:val="24"/>
        </w:rPr>
        <w:t>客户</w:t>
      </w:r>
      <w:r w:rsidR="00511345">
        <w:rPr>
          <w:rFonts w:hint="eastAsia"/>
          <w:sz w:val="24"/>
          <w:szCs w:val="24"/>
        </w:rPr>
        <w:t>，可获得</w:t>
      </w:r>
      <w:r w:rsidR="00AB6701">
        <w:rPr>
          <w:sz w:val="24"/>
          <w:szCs w:val="24"/>
        </w:rPr>
        <w:t>1</w:t>
      </w:r>
      <w:r w:rsidR="00511345" w:rsidRPr="00091572">
        <w:rPr>
          <w:rFonts w:hint="eastAsia"/>
          <w:sz w:val="24"/>
          <w:szCs w:val="24"/>
        </w:rPr>
        <w:t>个月使用期</w:t>
      </w:r>
      <w:r w:rsidR="00511345">
        <w:rPr>
          <w:rFonts w:hint="eastAsia"/>
          <w:sz w:val="24"/>
          <w:szCs w:val="24"/>
        </w:rPr>
        <w:t>优惠</w:t>
      </w:r>
      <w:r w:rsidR="00511345" w:rsidRPr="00091572">
        <w:rPr>
          <w:rFonts w:hint="eastAsia"/>
          <w:sz w:val="24"/>
          <w:szCs w:val="24"/>
        </w:rPr>
        <w:t>。</w:t>
      </w:r>
    </w:p>
    <w:p w14:paraId="09274800" w14:textId="77777777" w:rsidR="003408EE" w:rsidRDefault="003408EE" w:rsidP="00920404">
      <w:pPr>
        <w:spacing w:beforeLines="50" w:before="156"/>
        <w:ind w:firstLineChars="236" w:firstLine="566"/>
        <w:rPr>
          <w:sz w:val="24"/>
          <w:szCs w:val="24"/>
        </w:rPr>
      </w:pPr>
      <w:r w:rsidRPr="002773A6">
        <w:rPr>
          <w:rFonts w:hint="eastAsia"/>
          <w:b/>
          <w:bCs/>
          <w:sz w:val="24"/>
          <w:szCs w:val="24"/>
        </w:rPr>
        <w:t>七、</w:t>
      </w:r>
      <w:r w:rsidR="00511345" w:rsidRPr="002773A6">
        <w:rPr>
          <w:rFonts w:hint="eastAsia"/>
          <w:b/>
          <w:bCs/>
          <w:sz w:val="24"/>
          <w:szCs w:val="24"/>
        </w:rPr>
        <w:t>特殊考虑</w:t>
      </w:r>
      <w:r w:rsidR="00511345">
        <w:rPr>
          <w:rFonts w:hint="eastAsia"/>
          <w:sz w:val="24"/>
          <w:szCs w:val="24"/>
        </w:rPr>
        <w:t>：</w:t>
      </w:r>
    </w:p>
    <w:p w14:paraId="39730750" w14:textId="77777777" w:rsidR="003408EE" w:rsidRDefault="00511345" w:rsidP="00920404">
      <w:pPr>
        <w:spacing w:beforeLines="50" w:before="156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3408E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对于潜在的企业大客户，免费试用期可酌情延长，具体情况由软件专家团队根据</w:t>
      </w:r>
      <w:r w:rsidR="00F44DDB">
        <w:rPr>
          <w:rFonts w:hint="eastAsia"/>
          <w:sz w:val="24"/>
          <w:szCs w:val="24"/>
        </w:rPr>
        <w:t>具体</w:t>
      </w:r>
      <w:r>
        <w:rPr>
          <w:rFonts w:hint="eastAsia"/>
          <w:sz w:val="24"/>
          <w:szCs w:val="24"/>
        </w:rPr>
        <w:t>情况决定；</w:t>
      </w:r>
    </w:p>
    <w:p w14:paraId="611BE79E" w14:textId="77777777" w:rsidR="003408EE" w:rsidRDefault="00511345" w:rsidP="00920404">
      <w:pPr>
        <w:spacing w:beforeLines="50" w:before="156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408E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各高等农业院校</w:t>
      </w:r>
      <w:r w:rsidR="00500807">
        <w:rPr>
          <w:rFonts w:hint="eastAsia"/>
          <w:sz w:val="24"/>
          <w:szCs w:val="24"/>
        </w:rPr>
        <w:t>（含高等专科学校）</w:t>
      </w:r>
      <w:r>
        <w:rPr>
          <w:rFonts w:hint="eastAsia"/>
          <w:sz w:val="24"/>
          <w:szCs w:val="24"/>
        </w:rPr>
        <w:t>讲授</w:t>
      </w:r>
      <w:bookmarkStart w:id="0" w:name="_Hlk57539719"/>
      <w:r>
        <w:rPr>
          <w:rFonts w:hint="eastAsia"/>
          <w:sz w:val="24"/>
          <w:szCs w:val="24"/>
        </w:rPr>
        <w:t>《饲料学》、《家畜饲养学》</w:t>
      </w:r>
      <w:bookmarkEnd w:id="0"/>
      <w:r>
        <w:rPr>
          <w:rFonts w:hint="eastAsia"/>
          <w:sz w:val="24"/>
          <w:szCs w:val="24"/>
        </w:rPr>
        <w:t>的教师有利用软件</w:t>
      </w:r>
      <w:r w:rsidR="00500807">
        <w:rPr>
          <w:rFonts w:hint="eastAsia"/>
          <w:sz w:val="24"/>
          <w:szCs w:val="24"/>
        </w:rPr>
        <w:t>从事教学工作</w:t>
      </w:r>
      <w:r>
        <w:rPr>
          <w:rFonts w:hint="eastAsia"/>
          <w:sz w:val="24"/>
          <w:szCs w:val="24"/>
        </w:rPr>
        <w:t>的需求者，经申请可获得</w:t>
      </w:r>
      <w:r w:rsidR="00500807">
        <w:rPr>
          <w:rFonts w:hint="eastAsia"/>
          <w:sz w:val="24"/>
          <w:szCs w:val="24"/>
        </w:rPr>
        <w:t>优惠价使用的资格</w:t>
      </w:r>
      <w:r w:rsidR="006605E0">
        <w:rPr>
          <w:rFonts w:hint="eastAsia"/>
          <w:sz w:val="24"/>
          <w:szCs w:val="24"/>
        </w:rPr>
        <w:t>；</w:t>
      </w:r>
    </w:p>
    <w:p w14:paraId="175F22BD" w14:textId="707CA086" w:rsidR="003408EE" w:rsidRDefault="003408EE" w:rsidP="00920404">
      <w:pPr>
        <w:spacing w:beforeLines="50" w:before="156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大型会议</w:t>
      </w:r>
      <w:r w:rsidR="00D90812"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促销活动</w:t>
      </w:r>
      <w:r w:rsidR="00D90812">
        <w:rPr>
          <w:rFonts w:hint="eastAsia"/>
          <w:sz w:val="24"/>
          <w:szCs w:val="24"/>
        </w:rPr>
        <w:t>期间的软件服务费减免计划由公司商定。请关注相关通知；</w:t>
      </w:r>
    </w:p>
    <w:p w14:paraId="5FB66DFC" w14:textId="35FBBEBB" w:rsidR="00511345" w:rsidRDefault="00D90812" w:rsidP="00920404">
      <w:pPr>
        <w:spacing w:beforeLines="50" w:before="156"/>
        <w:ind w:firstLineChars="236" w:firstLine="566"/>
        <w:rPr>
          <w:sz w:val="24"/>
          <w:szCs w:val="24"/>
        </w:rPr>
      </w:pPr>
      <w:r>
        <w:rPr>
          <w:sz w:val="24"/>
          <w:szCs w:val="24"/>
        </w:rPr>
        <w:t>4</w:t>
      </w:r>
      <w:r w:rsidR="003408EE">
        <w:rPr>
          <w:rFonts w:hint="eastAsia"/>
          <w:sz w:val="24"/>
          <w:szCs w:val="24"/>
        </w:rPr>
        <w:t>.</w:t>
      </w:r>
      <w:r w:rsidR="003408EE">
        <w:rPr>
          <w:sz w:val="24"/>
          <w:szCs w:val="24"/>
        </w:rPr>
        <w:t xml:space="preserve"> </w:t>
      </w:r>
      <w:r w:rsidR="006605E0">
        <w:rPr>
          <w:rFonts w:hint="eastAsia"/>
          <w:sz w:val="24"/>
          <w:szCs w:val="24"/>
        </w:rPr>
        <w:t>各个肉牛养殖主产区市地（盟）级以上科研机构的研究人员具有饲料配方和技术指导需求者，可凭加盖单位公章的</w:t>
      </w:r>
      <w:r w:rsidR="00A30B7E">
        <w:rPr>
          <w:rFonts w:hint="eastAsia"/>
          <w:sz w:val="24"/>
          <w:szCs w:val="24"/>
        </w:rPr>
        <w:t>申请书向平台提出申请</w:t>
      </w:r>
      <w:r w:rsidR="00511345">
        <w:rPr>
          <w:rFonts w:hint="eastAsia"/>
          <w:sz w:val="24"/>
          <w:szCs w:val="24"/>
        </w:rPr>
        <w:t>。</w:t>
      </w:r>
      <w:r w:rsidR="00500807">
        <w:rPr>
          <w:rFonts w:hint="eastAsia"/>
          <w:sz w:val="24"/>
          <w:szCs w:val="24"/>
        </w:rPr>
        <w:t>具体要求如</w:t>
      </w:r>
      <w:r w:rsidR="00500807">
        <w:rPr>
          <w:rFonts w:hint="eastAsia"/>
          <w:sz w:val="24"/>
          <w:szCs w:val="24"/>
        </w:rPr>
        <w:lastRenderedPageBreak/>
        <w:t>下：</w:t>
      </w:r>
    </w:p>
    <w:p w14:paraId="624F893E" w14:textId="4687E128" w:rsidR="00500807" w:rsidRDefault="008E392A" w:rsidP="00A30B7E">
      <w:pPr>
        <w:spacing w:beforeLines="50" w:before="156"/>
        <w:ind w:firstLineChars="236" w:firstLine="566"/>
        <w:rPr>
          <w:sz w:val="24"/>
          <w:szCs w:val="24"/>
        </w:rPr>
      </w:pPr>
      <w:r>
        <w:rPr>
          <w:sz w:val="24"/>
          <w:szCs w:val="24"/>
        </w:rPr>
        <w:t>1</w:t>
      </w:r>
      <w:r w:rsidR="00500807">
        <w:rPr>
          <w:rFonts w:hint="eastAsia"/>
          <w:sz w:val="24"/>
          <w:szCs w:val="24"/>
        </w:rPr>
        <w:t>）每个</w:t>
      </w:r>
      <w:r w:rsidR="00A30B7E">
        <w:rPr>
          <w:rFonts w:hint="eastAsia"/>
          <w:sz w:val="24"/>
          <w:szCs w:val="24"/>
        </w:rPr>
        <w:t>高等</w:t>
      </w:r>
      <w:r w:rsidR="00500807">
        <w:rPr>
          <w:rFonts w:hint="eastAsia"/>
          <w:sz w:val="24"/>
          <w:szCs w:val="24"/>
        </w:rPr>
        <w:t>学校只限《饲料学》</w:t>
      </w:r>
      <w:r>
        <w:rPr>
          <w:rFonts w:hint="eastAsia"/>
          <w:sz w:val="24"/>
          <w:szCs w:val="24"/>
        </w:rPr>
        <w:t>、《动物营养学》</w:t>
      </w:r>
      <w:r w:rsidR="00500807">
        <w:rPr>
          <w:rFonts w:hint="eastAsia"/>
          <w:sz w:val="24"/>
          <w:szCs w:val="24"/>
        </w:rPr>
        <w:t>和《家畜饲养学》</w:t>
      </w:r>
      <w:r>
        <w:rPr>
          <w:rFonts w:hint="eastAsia"/>
          <w:sz w:val="24"/>
          <w:szCs w:val="24"/>
        </w:rPr>
        <w:t>或近似</w:t>
      </w:r>
      <w:r w:rsidR="00500807">
        <w:rPr>
          <w:rFonts w:hint="eastAsia"/>
          <w:sz w:val="24"/>
          <w:szCs w:val="24"/>
        </w:rPr>
        <w:t>课程</w:t>
      </w:r>
      <w:r w:rsidR="00AB6701">
        <w:rPr>
          <w:rFonts w:hint="eastAsia"/>
          <w:sz w:val="24"/>
          <w:szCs w:val="24"/>
        </w:rPr>
        <w:t>名称</w:t>
      </w:r>
      <w:r>
        <w:rPr>
          <w:rFonts w:hint="eastAsia"/>
          <w:sz w:val="24"/>
          <w:szCs w:val="24"/>
        </w:rPr>
        <w:t>的任课教师</w:t>
      </w:r>
      <w:r w:rsidR="00823C75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每个学校</w:t>
      </w:r>
      <w:r w:rsidR="00500807">
        <w:rPr>
          <w:rFonts w:hint="eastAsia"/>
          <w:sz w:val="24"/>
          <w:szCs w:val="24"/>
        </w:rPr>
        <w:t>每年度</w:t>
      </w:r>
      <w:r>
        <w:rPr>
          <w:rFonts w:hint="eastAsia"/>
          <w:sz w:val="24"/>
          <w:szCs w:val="24"/>
        </w:rPr>
        <w:t>每门课程任课教师数量</w:t>
      </w:r>
      <w:r w:rsidR="00500807">
        <w:rPr>
          <w:rFonts w:hint="eastAsia"/>
          <w:sz w:val="24"/>
          <w:szCs w:val="24"/>
        </w:rPr>
        <w:t>最多</w:t>
      </w:r>
      <w:r>
        <w:rPr>
          <w:rFonts w:hint="eastAsia"/>
          <w:sz w:val="24"/>
          <w:szCs w:val="24"/>
        </w:rPr>
        <w:t>限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名</w:t>
      </w:r>
      <w:r w:rsidR="00823C75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每年度</w:t>
      </w:r>
      <w:r w:rsidR="00500807">
        <w:rPr>
          <w:rFonts w:hint="eastAsia"/>
          <w:sz w:val="24"/>
          <w:szCs w:val="24"/>
        </w:rPr>
        <w:t>由任课教师</w:t>
      </w:r>
      <w:proofErr w:type="gramStart"/>
      <w:r w:rsidR="00823C75">
        <w:rPr>
          <w:rFonts w:hint="eastAsia"/>
          <w:sz w:val="24"/>
          <w:szCs w:val="24"/>
        </w:rPr>
        <w:t>通过微信方式</w:t>
      </w:r>
      <w:proofErr w:type="gramEnd"/>
      <w:r w:rsidR="00500807">
        <w:rPr>
          <w:rFonts w:hint="eastAsia"/>
          <w:sz w:val="24"/>
          <w:szCs w:val="24"/>
        </w:rPr>
        <w:t>上传给软件平台</w:t>
      </w:r>
      <w:r>
        <w:rPr>
          <w:rFonts w:hint="eastAsia"/>
          <w:sz w:val="24"/>
          <w:szCs w:val="24"/>
        </w:rPr>
        <w:t>一份</w:t>
      </w:r>
      <w:proofErr w:type="gramStart"/>
      <w:r w:rsidR="00500807">
        <w:rPr>
          <w:rFonts w:hint="eastAsia"/>
          <w:sz w:val="24"/>
          <w:szCs w:val="24"/>
        </w:rPr>
        <w:t>带学校</w:t>
      </w:r>
      <w:proofErr w:type="gramEnd"/>
      <w:r w:rsidR="00500807">
        <w:rPr>
          <w:rFonts w:hint="eastAsia"/>
          <w:sz w:val="24"/>
          <w:szCs w:val="24"/>
        </w:rPr>
        <w:t>公章的</w:t>
      </w:r>
      <w:r>
        <w:rPr>
          <w:rFonts w:hint="eastAsia"/>
          <w:sz w:val="24"/>
          <w:szCs w:val="24"/>
        </w:rPr>
        <w:t>“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-x</w:t>
      </w:r>
      <w:r>
        <w:rPr>
          <w:sz w:val="24"/>
          <w:szCs w:val="24"/>
        </w:rPr>
        <w:t>xxx</w:t>
      </w:r>
      <w:proofErr w:type="spellEnd"/>
      <w:r>
        <w:rPr>
          <w:rFonts w:hint="eastAsia"/>
          <w:sz w:val="24"/>
          <w:szCs w:val="24"/>
        </w:rPr>
        <w:t>学年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xxxx</w:t>
      </w:r>
      <w:proofErr w:type="spellEnd"/>
      <w:r>
        <w:rPr>
          <w:rFonts w:hint="eastAsia"/>
          <w:sz w:val="24"/>
          <w:szCs w:val="24"/>
        </w:rPr>
        <w:t>课程</w:t>
      </w:r>
      <w:r w:rsidR="00500807">
        <w:rPr>
          <w:rFonts w:hint="eastAsia"/>
          <w:sz w:val="24"/>
          <w:szCs w:val="24"/>
        </w:rPr>
        <w:t>教学任务书</w:t>
      </w:r>
      <w:r>
        <w:rPr>
          <w:rFonts w:hint="eastAsia"/>
          <w:sz w:val="24"/>
          <w:szCs w:val="24"/>
        </w:rPr>
        <w:t>”</w:t>
      </w:r>
      <w:r w:rsidR="00A30B7E">
        <w:rPr>
          <w:rFonts w:hint="eastAsia"/>
          <w:sz w:val="24"/>
          <w:szCs w:val="24"/>
        </w:rPr>
        <w:t>。</w:t>
      </w:r>
    </w:p>
    <w:p w14:paraId="03D72453" w14:textId="54F7F827" w:rsidR="00A30B7E" w:rsidRDefault="00A30B7E" w:rsidP="00A30B7E">
      <w:pPr>
        <w:spacing w:beforeLines="50" w:before="156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2）科研单位只限肉牛研究和推广工作的研究人员，凭</w:t>
      </w:r>
      <w:r w:rsidRPr="00A30B7E">
        <w:rPr>
          <w:rFonts w:hint="eastAsia"/>
          <w:sz w:val="24"/>
          <w:szCs w:val="24"/>
        </w:rPr>
        <w:t>加盖单位公章的申请书</w:t>
      </w:r>
      <w:proofErr w:type="gramStart"/>
      <w:r w:rsidR="00823C75">
        <w:rPr>
          <w:rFonts w:hint="eastAsia"/>
          <w:sz w:val="24"/>
          <w:szCs w:val="24"/>
        </w:rPr>
        <w:t>通过微信方式</w:t>
      </w:r>
      <w:proofErr w:type="gramEnd"/>
      <w:r w:rsidRPr="00A30B7E">
        <w:rPr>
          <w:rFonts w:hint="eastAsia"/>
          <w:sz w:val="24"/>
          <w:szCs w:val="24"/>
        </w:rPr>
        <w:t>向</w:t>
      </w:r>
      <w:r w:rsidR="00823C75">
        <w:rPr>
          <w:rFonts w:hint="eastAsia"/>
          <w:sz w:val="24"/>
          <w:szCs w:val="24"/>
        </w:rPr>
        <w:t>软件</w:t>
      </w:r>
      <w:r w:rsidRPr="00A30B7E">
        <w:rPr>
          <w:rFonts w:hint="eastAsia"/>
          <w:sz w:val="24"/>
          <w:szCs w:val="24"/>
        </w:rPr>
        <w:t>平台提出申请</w:t>
      </w:r>
      <w:r w:rsidR="00B34319">
        <w:rPr>
          <w:rFonts w:hint="eastAsia"/>
          <w:sz w:val="24"/>
          <w:szCs w:val="24"/>
        </w:rPr>
        <w:t>。</w:t>
      </w:r>
    </w:p>
    <w:p w14:paraId="21DE00AF" w14:textId="7C45EA91" w:rsidR="00412712" w:rsidRDefault="00B34319" w:rsidP="00920404">
      <w:pPr>
        <w:spacing w:beforeLines="50" w:before="156"/>
        <w:ind w:firstLineChars="236" w:firstLine="566"/>
        <w:rPr>
          <w:sz w:val="24"/>
          <w:szCs w:val="24"/>
        </w:rPr>
      </w:pPr>
      <w:r>
        <w:rPr>
          <w:sz w:val="24"/>
          <w:szCs w:val="24"/>
        </w:rPr>
        <w:t>3</w:t>
      </w:r>
      <w:r w:rsidR="00500807">
        <w:rPr>
          <w:rFonts w:hint="eastAsia"/>
          <w:sz w:val="24"/>
          <w:szCs w:val="24"/>
        </w:rPr>
        <w:t>）</w:t>
      </w:r>
      <w:r w:rsidR="00412712">
        <w:rPr>
          <w:rFonts w:hint="eastAsia"/>
          <w:sz w:val="24"/>
          <w:szCs w:val="24"/>
        </w:rPr>
        <w:t>缴纳</w:t>
      </w:r>
      <w:r w:rsidR="004B6C37">
        <w:rPr>
          <w:rFonts w:hint="eastAsia"/>
          <w:sz w:val="24"/>
          <w:szCs w:val="24"/>
        </w:rPr>
        <w:t>使用费</w:t>
      </w:r>
      <w:r w:rsidR="00823C75">
        <w:rPr>
          <w:rFonts w:hint="eastAsia"/>
          <w:sz w:val="24"/>
          <w:szCs w:val="24"/>
        </w:rPr>
        <w:t>。申请得到同意后</w:t>
      </w:r>
      <w:r w:rsidR="006117AE">
        <w:rPr>
          <w:rFonts w:hint="eastAsia"/>
          <w:sz w:val="24"/>
          <w:szCs w:val="24"/>
        </w:rPr>
        <w:t>会收到</w:t>
      </w:r>
      <w:r w:rsidR="00823C75">
        <w:rPr>
          <w:rFonts w:hint="eastAsia"/>
          <w:sz w:val="24"/>
          <w:szCs w:val="24"/>
        </w:rPr>
        <w:t>缴纳使用费</w:t>
      </w:r>
      <w:r w:rsidR="006117AE">
        <w:rPr>
          <w:rFonts w:hint="eastAsia"/>
          <w:sz w:val="24"/>
          <w:szCs w:val="24"/>
        </w:rPr>
        <w:t>通知书</w:t>
      </w:r>
      <w:r w:rsidR="00823C75">
        <w:rPr>
          <w:rFonts w:hint="eastAsia"/>
          <w:sz w:val="24"/>
          <w:szCs w:val="24"/>
        </w:rPr>
        <w:t>，每年</w:t>
      </w:r>
      <w:r w:rsidR="006117AE">
        <w:rPr>
          <w:rFonts w:hint="eastAsia"/>
          <w:sz w:val="24"/>
          <w:szCs w:val="24"/>
        </w:rPr>
        <w:t>需缴纳</w:t>
      </w:r>
      <w:r w:rsidR="008E392A">
        <w:rPr>
          <w:rFonts w:hint="eastAsia"/>
          <w:sz w:val="24"/>
          <w:szCs w:val="24"/>
        </w:rPr>
        <w:t>1</w:t>
      </w:r>
      <w:r w:rsidR="00AB6701">
        <w:rPr>
          <w:sz w:val="24"/>
          <w:szCs w:val="24"/>
        </w:rPr>
        <w:t>2</w:t>
      </w:r>
      <w:r w:rsidR="008E392A">
        <w:rPr>
          <w:sz w:val="24"/>
          <w:szCs w:val="24"/>
        </w:rPr>
        <w:t>00</w:t>
      </w:r>
      <w:r w:rsidR="008E392A">
        <w:rPr>
          <w:rFonts w:hint="eastAsia"/>
          <w:sz w:val="24"/>
          <w:szCs w:val="24"/>
        </w:rPr>
        <w:t>元/人（教师</w:t>
      </w:r>
      <w:r>
        <w:rPr>
          <w:rFonts w:hint="eastAsia"/>
          <w:sz w:val="24"/>
          <w:szCs w:val="24"/>
        </w:rPr>
        <w:t>或科研人员</w:t>
      </w:r>
      <w:r w:rsidR="008E392A">
        <w:rPr>
          <w:rFonts w:hint="eastAsia"/>
          <w:sz w:val="24"/>
          <w:szCs w:val="24"/>
        </w:rPr>
        <w:t>）</w:t>
      </w:r>
      <w:r w:rsidR="00412712">
        <w:rPr>
          <w:rFonts w:hint="eastAsia"/>
          <w:sz w:val="24"/>
          <w:szCs w:val="24"/>
        </w:rPr>
        <w:t>，并提供准确的发票账户信息</w:t>
      </w:r>
      <w:r>
        <w:rPr>
          <w:rFonts w:hint="eastAsia"/>
          <w:sz w:val="24"/>
          <w:szCs w:val="24"/>
        </w:rPr>
        <w:t>。</w:t>
      </w:r>
      <w:r w:rsidR="008E392A">
        <w:rPr>
          <w:rFonts w:hint="eastAsia"/>
          <w:sz w:val="24"/>
          <w:szCs w:val="24"/>
        </w:rPr>
        <w:t>平台收到</w:t>
      </w:r>
      <w:r w:rsidR="00412712">
        <w:rPr>
          <w:rFonts w:hint="eastAsia"/>
          <w:sz w:val="24"/>
          <w:szCs w:val="24"/>
        </w:rPr>
        <w:t>缴费后给予开放平台的许可，并开具发票</w:t>
      </w:r>
      <w:r>
        <w:rPr>
          <w:rFonts w:hint="eastAsia"/>
          <w:sz w:val="24"/>
          <w:szCs w:val="24"/>
        </w:rPr>
        <w:t>。</w:t>
      </w:r>
      <w:r w:rsidR="00412712">
        <w:rPr>
          <w:rFonts w:hint="eastAsia"/>
          <w:sz w:val="24"/>
          <w:szCs w:val="24"/>
        </w:rPr>
        <w:t>任课教师</w:t>
      </w:r>
      <w:r>
        <w:rPr>
          <w:rFonts w:hint="eastAsia"/>
          <w:sz w:val="24"/>
          <w:szCs w:val="24"/>
        </w:rPr>
        <w:t>和科研人员</w:t>
      </w:r>
      <w:r w:rsidR="006117AE">
        <w:rPr>
          <w:rFonts w:hint="eastAsia"/>
          <w:sz w:val="24"/>
          <w:szCs w:val="24"/>
        </w:rPr>
        <w:t>在肉牛在线（w</w:t>
      </w:r>
      <w:r w:rsidR="006117AE">
        <w:rPr>
          <w:sz w:val="24"/>
          <w:szCs w:val="24"/>
        </w:rPr>
        <w:t>ww.bovineonline.org</w:t>
      </w:r>
      <w:r w:rsidR="006117AE" w:rsidRPr="006117AE">
        <w:rPr>
          <w:sz w:val="24"/>
          <w:szCs w:val="24"/>
        </w:rPr>
        <w:t>/软件服务/下载更新/</w:t>
      </w:r>
      <w:proofErr w:type="gramStart"/>
      <w:r w:rsidR="006117AE" w:rsidRPr="006117AE">
        <w:rPr>
          <w:sz w:val="24"/>
          <w:szCs w:val="24"/>
        </w:rPr>
        <w:t>一</w:t>
      </w:r>
      <w:proofErr w:type="gramEnd"/>
      <w:r w:rsidR="006117AE" w:rsidRPr="006117AE">
        <w:rPr>
          <w:sz w:val="24"/>
          <w:szCs w:val="24"/>
        </w:rPr>
        <w:t>牛星软件/</w:t>
      </w:r>
      <w:r w:rsidR="006117AE">
        <w:rPr>
          <w:rFonts w:hint="eastAsia"/>
          <w:sz w:val="24"/>
          <w:szCs w:val="24"/>
        </w:rPr>
        <w:t>）下载</w:t>
      </w:r>
      <w:r w:rsidR="00412712">
        <w:rPr>
          <w:rFonts w:hint="eastAsia"/>
          <w:sz w:val="24"/>
          <w:szCs w:val="24"/>
        </w:rPr>
        <w:t>建立和登录</w:t>
      </w:r>
      <w:proofErr w:type="gramStart"/>
      <w:r w:rsidR="00412712">
        <w:rPr>
          <w:rFonts w:hint="eastAsia"/>
          <w:sz w:val="24"/>
          <w:szCs w:val="24"/>
        </w:rPr>
        <w:t>一</w:t>
      </w:r>
      <w:proofErr w:type="gramEnd"/>
      <w:r w:rsidR="00412712">
        <w:rPr>
          <w:rFonts w:hint="eastAsia"/>
          <w:sz w:val="24"/>
          <w:szCs w:val="24"/>
        </w:rPr>
        <w:t>牛星</w:t>
      </w:r>
      <w:r w:rsidR="00AB6701">
        <w:rPr>
          <w:rFonts w:hint="eastAsia"/>
          <w:sz w:val="24"/>
          <w:szCs w:val="24"/>
        </w:rPr>
        <w:t>软件平台</w:t>
      </w:r>
      <w:r w:rsidR="00412712">
        <w:rPr>
          <w:rFonts w:hint="eastAsia"/>
          <w:sz w:val="24"/>
          <w:szCs w:val="24"/>
        </w:rPr>
        <w:t>即可正常使用。</w:t>
      </w:r>
    </w:p>
    <w:p w14:paraId="652572CC" w14:textId="014E1354" w:rsidR="00412712" w:rsidRPr="00C53E0E" w:rsidRDefault="00D90812" w:rsidP="002773A6">
      <w:pPr>
        <w:spacing w:beforeLines="50" w:before="156"/>
        <w:ind w:firstLineChars="236" w:firstLine="566"/>
        <w:rPr>
          <w:sz w:val="24"/>
          <w:szCs w:val="24"/>
        </w:rPr>
      </w:pPr>
      <w:r w:rsidRPr="002773A6">
        <w:rPr>
          <w:rFonts w:hint="eastAsia"/>
          <w:b/>
          <w:bCs/>
          <w:sz w:val="24"/>
          <w:szCs w:val="24"/>
        </w:rPr>
        <w:t>八、</w:t>
      </w:r>
      <w:r w:rsidR="002773A6" w:rsidRPr="002773A6">
        <w:rPr>
          <w:rFonts w:hint="eastAsia"/>
          <w:b/>
          <w:bCs/>
          <w:sz w:val="24"/>
          <w:szCs w:val="24"/>
        </w:rPr>
        <w:t>信息分享</w:t>
      </w:r>
      <w:r w:rsidR="002773A6">
        <w:rPr>
          <w:rFonts w:hint="eastAsia"/>
          <w:sz w:val="24"/>
          <w:szCs w:val="24"/>
        </w:rPr>
        <w:t>：</w:t>
      </w:r>
      <w:proofErr w:type="gramStart"/>
      <w:r w:rsidR="00E91A9A">
        <w:rPr>
          <w:rFonts w:hint="eastAsia"/>
          <w:sz w:val="24"/>
          <w:szCs w:val="24"/>
        </w:rPr>
        <w:t>一</w:t>
      </w:r>
      <w:proofErr w:type="gramEnd"/>
      <w:r w:rsidR="00E91A9A">
        <w:rPr>
          <w:rFonts w:hint="eastAsia"/>
          <w:sz w:val="24"/>
          <w:szCs w:val="24"/>
        </w:rPr>
        <w:t>牛星肉牛配方软件平台</w:t>
      </w:r>
      <w:r w:rsidR="00D0499D">
        <w:rPr>
          <w:rFonts w:hint="eastAsia"/>
          <w:sz w:val="24"/>
          <w:szCs w:val="24"/>
        </w:rPr>
        <w:t>通过肉牛在线网络和</w:t>
      </w:r>
      <w:proofErr w:type="gramStart"/>
      <w:r w:rsidR="00D0499D">
        <w:rPr>
          <w:rFonts w:hint="eastAsia"/>
          <w:sz w:val="24"/>
          <w:szCs w:val="24"/>
        </w:rPr>
        <w:t>微信群</w:t>
      </w:r>
      <w:proofErr w:type="gramEnd"/>
      <w:r w:rsidR="002773A6">
        <w:rPr>
          <w:rFonts w:hint="eastAsia"/>
          <w:sz w:val="24"/>
          <w:szCs w:val="24"/>
        </w:rPr>
        <w:t>（[</w:t>
      </w:r>
      <w:proofErr w:type="gramStart"/>
      <w:r w:rsidR="002773A6">
        <w:rPr>
          <w:rFonts w:hint="eastAsia"/>
          <w:sz w:val="24"/>
          <w:szCs w:val="24"/>
        </w:rPr>
        <w:t>一</w:t>
      </w:r>
      <w:proofErr w:type="gramEnd"/>
      <w:r w:rsidR="002773A6">
        <w:rPr>
          <w:rFonts w:hint="eastAsia"/>
          <w:sz w:val="24"/>
          <w:szCs w:val="24"/>
        </w:rPr>
        <w:t>牛星]肉牛配方软件交流群）</w:t>
      </w:r>
      <w:r w:rsidR="00E91A9A">
        <w:rPr>
          <w:rFonts w:hint="eastAsia"/>
          <w:sz w:val="24"/>
          <w:szCs w:val="24"/>
        </w:rPr>
        <w:t>定期发布肉牛营养饲料领域科研和生产最新进展信息，供大家分享。</w:t>
      </w:r>
    </w:p>
    <w:p w14:paraId="74E4E1F8" w14:textId="77777777" w:rsidR="00E61401" w:rsidRPr="00511345" w:rsidRDefault="00E61401"/>
    <w:sectPr w:rsidR="00E61401" w:rsidRPr="0051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E12F" w14:textId="77777777" w:rsidR="00C70D8B" w:rsidRDefault="00C70D8B" w:rsidP="00F44DDB">
      <w:r>
        <w:separator/>
      </w:r>
    </w:p>
  </w:endnote>
  <w:endnote w:type="continuationSeparator" w:id="0">
    <w:p w14:paraId="180C4E18" w14:textId="77777777" w:rsidR="00C70D8B" w:rsidRDefault="00C70D8B" w:rsidP="00F4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3798" w14:textId="77777777" w:rsidR="00C70D8B" w:rsidRDefault="00C70D8B" w:rsidP="00F44DDB">
      <w:r>
        <w:separator/>
      </w:r>
    </w:p>
  </w:footnote>
  <w:footnote w:type="continuationSeparator" w:id="0">
    <w:p w14:paraId="6AE4FC58" w14:textId="77777777" w:rsidR="00C70D8B" w:rsidRDefault="00C70D8B" w:rsidP="00F4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45"/>
    <w:rsid w:val="0008751E"/>
    <w:rsid w:val="00154659"/>
    <w:rsid w:val="001D29A2"/>
    <w:rsid w:val="001D6EF6"/>
    <w:rsid w:val="00255876"/>
    <w:rsid w:val="002773A6"/>
    <w:rsid w:val="00284C6C"/>
    <w:rsid w:val="002865E0"/>
    <w:rsid w:val="002958B7"/>
    <w:rsid w:val="002B75B7"/>
    <w:rsid w:val="003408EE"/>
    <w:rsid w:val="003F4F1A"/>
    <w:rsid w:val="003F7237"/>
    <w:rsid w:val="00412712"/>
    <w:rsid w:val="004840ED"/>
    <w:rsid w:val="004B6C37"/>
    <w:rsid w:val="004D111A"/>
    <w:rsid w:val="00500807"/>
    <w:rsid w:val="00511345"/>
    <w:rsid w:val="006117AE"/>
    <w:rsid w:val="006605E0"/>
    <w:rsid w:val="006826EA"/>
    <w:rsid w:val="007246E8"/>
    <w:rsid w:val="0075505B"/>
    <w:rsid w:val="007A1F8D"/>
    <w:rsid w:val="007C674D"/>
    <w:rsid w:val="007E64C2"/>
    <w:rsid w:val="008210E6"/>
    <w:rsid w:val="00823C75"/>
    <w:rsid w:val="00850224"/>
    <w:rsid w:val="008E392A"/>
    <w:rsid w:val="008F7AFB"/>
    <w:rsid w:val="00920404"/>
    <w:rsid w:val="009544DA"/>
    <w:rsid w:val="009F028C"/>
    <w:rsid w:val="00A30B7E"/>
    <w:rsid w:val="00A72FCF"/>
    <w:rsid w:val="00AB6701"/>
    <w:rsid w:val="00B06F33"/>
    <w:rsid w:val="00B34319"/>
    <w:rsid w:val="00B36B75"/>
    <w:rsid w:val="00BB6E1E"/>
    <w:rsid w:val="00BC3757"/>
    <w:rsid w:val="00C5256F"/>
    <w:rsid w:val="00C70D8B"/>
    <w:rsid w:val="00C81924"/>
    <w:rsid w:val="00D0499D"/>
    <w:rsid w:val="00D11645"/>
    <w:rsid w:val="00D35596"/>
    <w:rsid w:val="00D37325"/>
    <w:rsid w:val="00D5220A"/>
    <w:rsid w:val="00D90812"/>
    <w:rsid w:val="00DA1692"/>
    <w:rsid w:val="00DD64DE"/>
    <w:rsid w:val="00E13996"/>
    <w:rsid w:val="00E61401"/>
    <w:rsid w:val="00E831FD"/>
    <w:rsid w:val="00E91187"/>
    <w:rsid w:val="00E91A9A"/>
    <w:rsid w:val="00EA7E54"/>
    <w:rsid w:val="00ED7AE4"/>
    <w:rsid w:val="00EF7EA4"/>
    <w:rsid w:val="00F44DDB"/>
    <w:rsid w:val="00F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686E6"/>
  <w15:chartTrackingRefBased/>
  <w15:docId w15:val="{30685F34-D217-4B2E-B76C-B157A208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D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D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孟庆翔</dc:creator>
  <cp:keywords/>
  <dc:description/>
  <cp:lastModifiedBy>孟庆翔</cp:lastModifiedBy>
  <cp:revision>4</cp:revision>
  <dcterms:created xsi:type="dcterms:W3CDTF">2021-05-08T07:19:00Z</dcterms:created>
  <dcterms:modified xsi:type="dcterms:W3CDTF">2021-05-08T08:28:00Z</dcterms:modified>
</cp:coreProperties>
</file>